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14:paraId="16E1F35D"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0316CFB" w14:textId="77777777" w:rsidR="00725C6A" w:rsidRPr="00725C6A" w:rsidRDefault="00725C6A" w:rsidP="001D77D1">
            <w:pPr>
              <w:suppressAutoHyphens/>
              <w:rPr>
                <w:rFonts w:ascii="Century Gothic" w:eastAsia="Times New Roman" w:hAnsi="Century Gothic" w:cs="Times New Roman"/>
                <w:b/>
                <w:spacing w:val="-3"/>
                <w:sz w:val="20"/>
                <w:szCs w:val="20"/>
                <w:lang w:eastAsia="en-AU"/>
              </w:rPr>
            </w:pPr>
            <w:bookmarkStart w:id="0" w:name="_GoBack" w:colFirst="2" w:colLast="2"/>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14:paraId="732EA4C9" w14:textId="77777777" w:rsidR="00725C6A" w:rsidRPr="00725C6A" w:rsidRDefault="00972010"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Activations Executive</w:t>
            </w:r>
          </w:p>
          <w:p w14:paraId="5F74976C" w14:textId="77777777" w:rsidR="00725C6A" w:rsidRPr="00725C6A" w:rsidRDefault="00725C6A"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4D91A66E"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7541E430"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14:paraId="7BDC087C" w14:textId="081AC1D8" w:rsidR="00C263B4" w:rsidRPr="00725C6A" w:rsidRDefault="00296E99"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Activations</w:t>
            </w:r>
          </w:p>
          <w:p w14:paraId="433E7169" w14:textId="77777777" w:rsidR="00C263B4" w:rsidRPr="00725C6A" w:rsidRDefault="00C263B4"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263B4" w:rsidRPr="00D107AB" w14:paraId="3B347568"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7AAA945"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14:paraId="192C97B5" w14:textId="77777777" w:rsidR="00C263B4" w:rsidRPr="00725C6A" w:rsidRDefault="00972010"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Sales, Commercial &amp; Marketing</w:t>
            </w:r>
          </w:p>
          <w:p w14:paraId="5EC4B3D9" w14:textId="77777777" w:rsidR="00C263B4" w:rsidRPr="00725C6A"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26742F9C"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6688EDFF" w14:textId="77777777" w:rsidR="00C263B4" w:rsidRPr="00080E77" w:rsidRDefault="00C263B4" w:rsidP="00C263B4">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2E1F39F6" w14:textId="77777777" w:rsidR="00C263B4" w:rsidRPr="00C71155" w:rsidRDefault="00972010"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Manager - </w:t>
            </w:r>
            <w:r w:rsidR="00381DD5">
              <w:rPr>
                <w:rFonts w:ascii="Century Gothic" w:hAnsi="Century Gothic"/>
                <w:sz w:val="20"/>
              </w:rPr>
              <w:t>Activations</w:t>
            </w:r>
            <w:r>
              <w:rPr>
                <w:rFonts w:ascii="Century Gothic" w:hAnsi="Century Gothic"/>
                <w:sz w:val="20"/>
              </w:rPr>
              <w:t xml:space="preserve"> </w:t>
            </w:r>
          </w:p>
          <w:p w14:paraId="7EFF6289" w14:textId="77777777" w:rsidR="00C263B4" w:rsidRPr="00080E77" w:rsidRDefault="00C263B4" w:rsidP="00C263B4">
            <w:pPr>
              <w:tabs>
                <w:tab w:val="left" w:pos="1906"/>
              </w:tabs>
              <w:suppressAutoHyphens/>
              <w:spacing w:before="60"/>
              <w:jc w:val="both"/>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p>
        </w:tc>
      </w:tr>
      <w:tr w:rsidR="00C263B4" w:rsidRPr="00D107AB" w14:paraId="0F64ACDE"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25347AA" w14:textId="77777777" w:rsidR="00C263B4" w:rsidRDefault="00C263B4"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p w14:paraId="5FF13659" w14:textId="77777777" w:rsidR="00C263B4" w:rsidRPr="00080E77" w:rsidRDefault="00C263B4" w:rsidP="00C263B4">
            <w:pPr>
              <w:tabs>
                <w:tab w:val="left" w:pos="2977"/>
                <w:tab w:val="left" w:pos="9180"/>
              </w:tabs>
              <w:suppressAutoHyphens/>
              <w:rPr>
                <w:rFonts w:ascii="Century Gothic" w:hAnsi="Century Gothic"/>
                <w:b/>
                <w:spacing w:val="-3"/>
                <w:sz w:val="20"/>
              </w:rPr>
            </w:pPr>
          </w:p>
        </w:tc>
        <w:tc>
          <w:tcPr>
            <w:tcW w:w="5840" w:type="dxa"/>
            <w:tcBorders>
              <w:top w:val="none" w:sz="0" w:space="0" w:color="auto"/>
              <w:bottom w:val="none" w:sz="0" w:space="0" w:color="auto"/>
              <w:right w:val="none" w:sz="0" w:space="0" w:color="auto"/>
            </w:tcBorders>
          </w:tcPr>
          <w:p w14:paraId="43BEDC42" w14:textId="77777777" w:rsidR="00C263B4" w:rsidRDefault="00972010" w:rsidP="00C263B4">
            <w:pPr>
              <w:suppressAutoHyphens/>
              <w:jc w:val="both"/>
              <w:cnfStyle w:val="000000100000" w:firstRow="0" w:lastRow="0" w:firstColumn="0" w:lastColumn="0" w:oddVBand="0" w:evenVBand="0" w:oddHBand="1" w:evenHBand="0" w:firstRowFirstColumn="0" w:firstRowLastColumn="0" w:lastRowFirstColumn="0" w:lastRowLastColumn="0"/>
              <w:rPr>
                <w:sz w:val="20"/>
                <w:szCs w:val="20"/>
              </w:rPr>
            </w:pPr>
            <w:r>
              <w:rPr>
                <w:rFonts w:ascii="Century Gothic" w:hAnsi="Century Gothic"/>
                <w:sz w:val="20"/>
              </w:rPr>
              <w:t>Permanent</w:t>
            </w:r>
          </w:p>
          <w:p w14:paraId="0C14A759" w14:textId="77777777" w:rsidR="00C263B4"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bookmarkEnd w:id="0"/>
    </w:tbl>
    <w:p w14:paraId="24488895" w14:textId="77777777" w:rsidR="00725C6A" w:rsidRPr="00D107AB" w:rsidRDefault="00725C6A" w:rsidP="00725C6A">
      <w:pPr>
        <w:pStyle w:val="Header"/>
        <w:tabs>
          <w:tab w:val="left" w:pos="9180"/>
        </w:tabs>
        <w:suppressAutoHyphens/>
        <w:rPr>
          <w:rFonts w:ascii="Century Gothic" w:hAnsi="Century Gothic"/>
          <w:spacing w:val="-3"/>
        </w:rPr>
      </w:pPr>
    </w:p>
    <w:p w14:paraId="0DAC7DFF"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00A907AB" w14:textId="77777777" w:rsidTr="004E0914">
        <w:tc>
          <w:tcPr>
            <w:tcW w:w="3397" w:type="dxa"/>
            <w:shd w:val="clear" w:color="auto" w:fill="D9D9D9" w:themeFill="background1" w:themeFillShade="D9"/>
          </w:tcPr>
          <w:p w14:paraId="2D6A4627" w14:textId="77777777"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61120794"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14:paraId="0BB9A890" w14:textId="77777777" w:rsidR="00972010" w:rsidRPr="00972010" w:rsidRDefault="00972010" w:rsidP="00972010">
            <w:pPr>
              <w:suppressAutoHyphens/>
              <w:rPr>
                <w:rFonts w:ascii="Century Gothic" w:hAnsi="Century Gothic"/>
                <w:sz w:val="20"/>
              </w:rPr>
            </w:pPr>
            <w:r w:rsidRPr="00972010">
              <w:rPr>
                <w:rFonts w:ascii="Century Gothic" w:hAnsi="Century Gothic"/>
                <w:sz w:val="20"/>
              </w:rPr>
              <w:t>General Manager - Sales, Commercial and Marketing</w:t>
            </w:r>
          </w:p>
          <w:p w14:paraId="6C845016" w14:textId="77777777" w:rsidR="00381DD5" w:rsidRDefault="00381DD5" w:rsidP="00972010">
            <w:pPr>
              <w:suppressAutoHyphens/>
              <w:rPr>
                <w:rFonts w:ascii="Century Gothic" w:hAnsi="Century Gothic"/>
                <w:sz w:val="20"/>
              </w:rPr>
            </w:pPr>
            <w:r w:rsidRPr="00972010">
              <w:rPr>
                <w:rFonts w:ascii="Century Gothic" w:hAnsi="Century Gothic"/>
                <w:sz w:val="20"/>
              </w:rPr>
              <w:t>Manager - Activations</w:t>
            </w:r>
          </w:p>
          <w:p w14:paraId="2B01498A" w14:textId="77777777" w:rsidR="00972010" w:rsidRPr="00972010" w:rsidRDefault="00972010" w:rsidP="00972010">
            <w:pPr>
              <w:suppressAutoHyphens/>
              <w:rPr>
                <w:rFonts w:ascii="Century Gothic" w:hAnsi="Century Gothic"/>
                <w:sz w:val="20"/>
              </w:rPr>
            </w:pPr>
            <w:r w:rsidRPr="00972010">
              <w:rPr>
                <w:rFonts w:ascii="Century Gothic" w:hAnsi="Century Gothic"/>
                <w:sz w:val="20"/>
              </w:rPr>
              <w:t>Business Development Manager</w:t>
            </w:r>
          </w:p>
          <w:p w14:paraId="6B6EFC30" w14:textId="77777777" w:rsidR="00972010" w:rsidRPr="00972010" w:rsidRDefault="00972010" w:rsidP="00972010">
            <w:pPr>
              <w:suppressAutoHyphens/>
              <w:rPr>
                <w:rFonts w:ascii="Century Gothic" w:hAnsi="Century Gothic"/>
                <w:sz w:val="20"/>
              </w:rPr>
            </w:pPr>
            <w:r w:rsidRPr="00972010">
              <w:rPr>
                <w:rFonts w:ascii="Century Gothic" w:hAnsi="Century Gothic"/>
                <w:sz w:val="20"/>
              </w:rPr>
              <w:t>Business Development Executives/s</w:t>
            </w:r>
          </w:p>
          <w:p w14:paraId="1BCD9B1A" w14:textId="77777777" w:rsidR="00972010" w:rsidRPr="00972010" w:rsidRDefault="00972010" w:rsidP="00972010">
            <w:pPr>
              <w:suppressAutoHyphens/>
              <w:rPr>
                <w:rFonts w:ascii="Century Gothic" w:hAnsi="Century Gothic"/>
                <w:sz w:val="20"/>
              </w:rPr>
            </w:pPr>
            <w:r w:rsidRPr="00972010">
              <w:rPr>
                <w:rFonts w:ascii="Century Gothic" w:hAnsi="Century Gothic"/>
                <w:sz w:val="20"/>
              </w:rPr>
              <w:t>Activations Executive/s</w:t>
            </w:r>
          </w:p>
          <w:p w14:paraId="39C3EA05" w14:textId="77777777" w:rsidR="00972010" w:rsidRDefault="00972010" w:rsidP="00972010">
            <w:pPr>
              <w:suppressAutoHyphens/>
              <w:rPr>
                <w:rFonts w:ascii="Century Gothic" w:hAnsi="Century Gothic"/>
                <w:sz w:val="20"/>
              </w:rPr>
            </w:pPr>
            <w:r w:rsidRPr="00DC701E">
              <w:rPr>
                <w:rFonts w:ascii="Century Gothic" w:hAnsi="Century Gothic"/>
                <w:sz w:val="20"/>
              </w:rPr>
              <w:t>All Staff</w:t>
            </w:r>
          </w:p>
          <w:p w14:paraId="2BF596C9" w14:textId="77777777" w:rsidR="00C23C54" w:rsidRPr="008A14F7" w:rsidRDefault="008A14F7" w:rsidP="00972010">
            <w:pPr>
              <w:suppressAutoHyphens/>
              <w:rPr>
                <w:rFonts w:ascii="Century Gothic" w:hAnsi="Century Gothic"/>
                <w:spacing w:val="-3"/>
                <w:sz w:val="20"/>
              </w:rPr>
            </w:pPr>
            <w:r w:rsidRPr="008A14F7">
              <w:rPr>
                <w:rFonts w:ascii="Century Gothic" w:hAnsi="Century Gothic"/>
                <w:spacing w:val="-3"/>
                <w:sz w:val="20"/>
              </w:rPr>
              <w:t>Other internal stakeholders as relevant and appropriate</w:t>
            </w:r>
          </w:p>
          <w:p w14:paraId="07A6761D" w14:textId="77777777" w:rsidR="008A14F7" w:rsidRPr="008A14F7" w:rsidRDefault="008A14F7" w:rsidP="008A14F7">
            <w:pPr>
              <w:suppressAutoHyphens/>
              <w:rPr>
                <w:rFonts w:ascii="Century Gothic" w:hAnsi="Century Gothic"/>
                <w:spacing w:val="-3"/>
                <w:sz w:val="20"/>
              </w:rPr>
            </w:pPr>
          </w:p>
          <w:p w14:paraId="180DE8E4"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14:paraId="68AC28B3" w14:textId="77777777" w:rsidR="00972010" w:rsidRPr="00972010" w:rsidRDefault="00972010" w:rsidP="00972010">
            <w:pPr>
              <w:pStyle w:val="NoSpacing"/>
              <w:rPr>
                <w:rFonts w:ascii="Century Gothic" w:hAnsi="Century Gothic"/>
                <w:sz w:val="20"/>
              </w:rPr>
            </w:pPr>
            <w:r w:rsidRPr="00972010">
              <w:rPr>
                <w:rFonts w:ascii="Century Gothic" w:hAnsi="Century Gothic"/>
                <w:sz w:val="20"/>
              </w:rPr>
              <w:t>Key event Partners, sponsors, suppliers and clients</w:t>
            </w:r>
          </w:p>
          <w:p w14:paraId="2FA24BDF" w14:textId="77777777" w:rsidR="00972010" w:rsidRPr="00972010" w:rsidRDefault="00972010" w:rsidP="00972010">
            <w:pPr>
              <w:pStyle w:val="NoSpacing"/>
              <w:rPr>
                <w:rFonts w:ascii="Century Gothic" w:hAnsi="Century Gothic"/>
                <w:sz w:val="20"/>
              </w:rPr>
            </w:pPr>
            <w:r w:rsidRPr="00972010">
              <w:rPr>
                <w:rFonts w:ascii="Century Gothic" w:hAnsi="Century Gothic"/>
                <w:sz w:val="20"/>
              </w:rPr>
              <w:t>Promotional Agencies as relevant to role</w:t>
            </w:r>
          </w:p>
          <w:p w14:paraId="0045729F" w14:textId="77777777" w:rsidR="00972010" w:rsidRPr="00972010" w:rsidRDefault="00972010" w:rsidP="00972010">
            <w:pPr>
              <w:pStyle w:val="NoSpacing"/>
              <w:rPr>
                <w:rFonts w:ascii="Century Gothic" w:hAnsi="Century Gothic"/>
                <w:sz w:val="20"/>
              </w:rPr>
            </w:pPr>
            <w:r w:rsidRPr="00972010">
              <w:rPr>
                <w:rFonts w:ascii="Century Gothic" w:hAnsi="Century Gothic"/>
                <w:sz w:val="20"/>
              </w:rPr>
              <w:t>Contemporaries/Peers within the event space</w:t>
            </w:r>
          </w:p>
          <w:p w14:paraId="034AF19E" w14:textId="77777777" w:rsidR="00972010" w:rsidRPr="00972010" w:rsidRDefault="00972010" w:rsidP="00972010">
            <w:pPr>
              <w:pStyle w:val="NoSpacing"/>
              <w:rPr>
                <w:rFonts w:ascii="Century Gothic" w:hAnsi="Century Gothic"/>
                <w:sz w:val="20"/>
              </w:rPr>
            </w:pPr>
            <w:r w:rsidRPr="00972010">
              <w:rPr>
                <w:rFonts w:ascii="Century Gothic" w:hAnsi="Century Gothic"/>
                <w:sz w:val="20"/>
              </w:rPr>
              <w:t>Key international stakeholders i.e. Formula One Management and Dorna</w:t>
            </w:r>
          </w:p>
          <w:p w14:paraId="6D23E22F" w14:textId="77777777" w:rsidR="008A14F7" w:rsidRPr="00972010" w:rsidRDefault="00972010" w:rsidP="00972010">
            <w:pPr>
              <w:pStyle w:val="NoSpacing"/>
              <w:rPr>
                <w:rFonts w:ascii="Century Gothic" w:hAnsi="Century Gothic"/>
                <w:sz w:val="20"/>
              </w:rPr>
            </w:pPr>
            <w:r w:rsidRPr="00972010">
              <w:rPr>
                <w:rFonts w:ascii="Century Gothic" w:hAnsi="Century Gothic"/>
                <w:sz w:val="20"/>
              </w:rPr>
              <w:t>Other stakeholders as required/relevant</w:t>
            </w:r>
          </w:p>
          <w:p w14:paraId="14A91E99" w14:textId="77777777" w:rsidR="008A14F7" w:rsidRPr="008A14F7" w:rsidRDefault="008A14F7" w:rsidP="008A14F7">
            <w:pPr>
              <w:suppressAutoHyphens/>
              <w:rPr>
                <w:rFonts w:ascii="Century Gothic" w:hAnsi="Century Gothic"/>
                <w:spacing w:val="-3"/>
                <w:sz w:val="20"/>
              </w:rPr>
            </w:pPr>
            <w:r w:rsidRPr="008A14F7">
              <w:rPr>
                <w:rFonts w:ascii="Century Gothic" w:hAnsi="Century Gothic"/>
                <w:spacing w:val="-3"/>
                <w:sz w:val="20"/>
              </w:rPr>
              <w:t>Key suppliers and commercial partners</w:t>
            </w:r>
          </w:p>
          <w:p w14:paraId="37079F09" w14:textId="77777777" w:rsidR="00C23C54" w:rsidRDefault="008A14F7" w:rsidP="008A14F7">
            <w:pPr>
              <w:suppressAutoHyphens/>
              <w:rPr>
                <w:sz w:val="22"/>
                <w:szCs w:val="22"/>
              </w:rPr>
            </w:pPr>
            <w:r w:rsidRPr="008A14F7">
              <w:rPr>
                <w:rFonts w:ascii="Century Gothic" w:hAnsi="Century Gothic"/>
                <w:spacing w:val="-3"/>
                <w:sz w:val="20"/>
              </w:rPr>
              <w:t>Other stakeholders as relevant and appropriate</w:t>
            </w:r>
          </w:p>
          <w:p w14:paraId="3A6CF2BD" w14:textId="77777777" w:rsidR="008A14F7" w:rsidRPr="008A14F7" w:rsidRDefault="008A14F7" w:rsidP="008A14F7">
            <w:pPr>
              <w:suppressAutoHyphens/>
              <w:spacing w:before="60"/>
              <w:jc w:val="both"/>
              <w:rPr>
                <w:rFonts w:ascii="Century Gothic" w:hAnsi="Century Gothic"/>
                <w:spacing w:val="-2"/>
                <w:sz w:val="20"/>
              </w:rPr>
            </w:pPr>
          </w:p>
        </w:tc>
      </w:tr>
    </w:tbl>
    <w:p w14:paraId="6F97D7C7"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53EEB174" w14:textId="77777777" w:rsidTr="004E0914">
        <w:tc>
          <w:tcPr>
            <w:tcW w:w="3397" w:type="dxa"/>
            <w:tcBorders>
              <w:bottom w:val="single" w:sz="4" w:space="0" w:color="auto"/>
            </w:tcBorders>
            <w:shd w:val="clear" w:color="auto" w:fill="D9D9D9" w:themeFill="background1" w:themeFillShade="D9"/>
          </w:tcPr>
          <w:p w14:paraId="2F3DD106" w14:textId="77777777"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7188AF90" w14:textId="77777777" w:rsidR="00C263B4" w:rsidRDefault="00C263B4" w:rsidP="00D53DD6">
            <w:pPr>
              <w:tabs>
                <w:tab w:val="left" w:pos="2977"/>
                <w:tab w:val="left" w:pos="9180"/>
              </w:tabs>
              <w:suppressAutoHyphens/>
              <w:rPr>
                <w:rFonts w:ascii="Century Gothic" w:hAnsi="Century Gothic"/>
                <w:b/>
                <w:spacing w:val="-3"/>
                <w:sz w:val="20"/>
              </w:rPr>
            </w:pPr>
          </w:p>
          <w:p w14:paraId="23C42618" w14:textId="77777777"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14:paraId="36F62715" w14:textId="77777777"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1C462B98" w14:textId="77777777" w:rsidR="00C263B4" w:rsidRDefault="00C263B4" w:rsidP="00D53DD6">
            <w:pPr>
              <w:suppressAutoHyphens/>
              <w:rPr>
                <w:rFonts w:ascii="Century Gothic" w:hAnsi="Century Gothic"/>
                <w:spacing w:val="-3"/>
                <w:sz w:val="20"/>
              </w:rPr>
            </w:pPr>
          </w:p>
          <w:p w14:paraId="4B032D53" w14:textId="77777777" w:rsidR="00C263B4" w:rsidRPr="00725C6A" w:rsidRDefault="00C263B4" w:rsidP="00D53DD6">
            <w:pPr>
              <w:suppressAutoHyphens/>
              <w:rPr>
                <w:rFonts w:ascii="Century Gothic" w:hAnsi="Century Gothic"/>
                <w:spacing w:val="-3"/>
                <w:sz w:val="20"/>
              </w:rPr>
            </w:pPr>
            <w:r>
              <w:rPr>
                <w:noProof/>
              </w:rPr>
              <w:drawing>
                <wp:inline distT="0" distB="0" distL="0" distR="0" wp14:anchorId="188748CE" wp14:editId="1900CE3F">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4EF4FE55" wp14:editId="27CDEC9B">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tc>
      </w:tr>
      <w:tr w:rsidR="0005599B" w:rsidRPr="00080E77" w14:paraId="57BDF048" w14:textId="77777777" w:rsidTr="004E0914">
        <w:tc>
          <w:tcPr>
            <w:tcW w:w="3397" w:type="dxa"/>
            <w:shd w:val="clear" w:color="auto" w:fill="D9D9D9" w:themeFill="background1" w:themeFillShade="D9"/>
          </w:tcPr>
          <w:p w14:paraId="071A82FD" w14:textId="77777777"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Corporation Objectives</w:t>
            </w:r>
          </w:p>
        </w:tc>
        <w:tc>
          <w:tcPr>
            <w:tcW w:w="5783" w:type="dxa"/>
          </w:tcPr>
          <w:p w14:paraId="1F1FE134" w14:textId="77777777" w:rsidR="00EC5BA0" w:rsidRPr="00EC5BA0" w:rsidRDefault="00EC5BA0" w:rsidP="00EC5BA0">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sidR="00A00BA8">
              <w:rPr>
                <w:rFonts w:ascii="Century Gothic" w:hAnsi="Century Gothic"/>
                <w:spacing w:val="-3"/>
                <w:sz w:val="20"/>
              </w:rPr>
              <w:t>two</w:t>
            </w:r>
            <w:r w:rsidRPr="00EC5BA0">
              <w:rPr>
                <w:rFonts w:ascii="Century Gothic" w:hAnsi="Century Gothic"/>
                <w:spacing w:val="-3"/>
                <w:sz w:val="20"/>
              </w:rPr>
              <w:t xml:space="preserve"> international sporting event</w:t>
            </w:r>
            <w:r w:rsidR="00A00BA8">
              <w:rPr>
                <w:rFonts w:ascii="Century Gothic" w:hAnsi="Century Gothic"/>
                <w:spacing w:val="-3"/>
                <w:sz w:val="20"/>
              </w:rPr>
              <w:t>s</w:t>
            </w:r>
            <w:r w:rsidRPr="00EC5BA0">
              <w:rPr>
                <w:rFonts w:ascii="Century Gothic" w:hAnsi="Century Gothic"/>
                <w:spacing w:val="-3"/>
                <w:sz w:val="20"/>
              </w:rPr>
              <w:t xml:space="preserve"> - the Formula 1 Austr</w:t>
            </w:r>
            <w:r w:rsidR="00B83FCB">
              <w:rPr>
                <w:rFonts w:ascii="Century Gothic" w:hAnsi="Century Gothic"/>
                <w:spacing w:val="-3"/>
                <w:sz w:val="20"/>
              </w:rPr>
              <w:t>alian Grand Prix at Albert Park</w:t>
            </w:r>
            <w:r w:rsidR="00A00BA8">
              <w:rPr>
                <w:rFonts w:ascii="Century Gothic" w:hAnsi="Century Gothic"/>
                <w:spacing w:val="-3"/>
                <w:sz w:val="20"/>
              </w:rPr>
              <w:t xml:space="preserve"> and </w:t>
            </w:r>
            <w:r w:rsidR="0098174C">
              <w:rPr>
                <w:rFonts w:ascii="Century Gothic" w:hAnsi="Century Gothic"/>
                <w:spacing w:val="-3"/>
                <w:sz w:val="20"/>
              </w:rPr>
              <w:t xml:space="preserve">the Australian </w:t>
            </w:r>
            <w:r w:rsidR="00A00BA8">
              <w:rPr>
                <w:rFonts w:ascii="Century Gothic" w:hAnsi="Century Gothic"/>
                <w:spacing w:val="-3"/>
                <w:sz w:val="20"/>
              </w:rPr>
              <w:t>MotoGP at Phillip Island</w:t>
            </w:r>
            <w:r w:rsidR="005A3AD4">
              <w:rPr>
                <w:rFonts w:ascii="Century Gothic" w:hAnsi="Century Gothic"/>
                <w:spacing w:val="-3"/>
                <w:sz w:val="20"/>
              </w:rPr>
              <w:t>.</w:t>
            </w:r>
          </w:p>
          <w:p w14:paraId="250F51B2" w14:textId="77777777" w:rsidR="00EC5BA0" w:rsidRPr="0039019A" w:rsidRDefault="00EC5BA0" w:rsidP="0039019A">
            <w:pPr>
              <w:suppressAutoHyphens/>
              <w:rPr>
                <w:rFonts w:ascii="Century Gothic" w:hAnsi="Century Gothic"/>
                <w:spacing w:val="-3"/>
                <w:sz w:val="20"/>
              </w:rPr>
            </w:pPr>
          </w:p>
        </w:tc>
      </w:tr>
      <w:tr w:rsidR="00682D3B" w:rsidRPr="00080E77" w14:paraId="5AFCD525" w14:textId="77777777" w:rsidTr="004E0914">
        <w:tc>
          <w:tcPr>
            <w:tcW w:w="3397" w:type="dxa"/>
            <w:shd w:val="clear" w:color="auto" w:fill="D9D9D9" w:themeFill="background1" w:themeFillShade="D9"/>
          </w:tcPr>
          <w:p w14:paraId="2CB7D319" w14:textId="77777777"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t xml:space="preserve">Governed by </w:t>
            </w:r>
          </w:p>
        </w:tc>
        <w:tc>
          <w:tcPr>
            <w:tcW w:w="5783" w:type="dxa"/>
          </w:tcPr>
          <w:p w14:paraId="232A30DD" w14:textId="77777777"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14:paraId="24A14C67" w14:textId="77777777" w:rsidR="00682D3B" w:rsidRPr="0038397E" w:rsidRDefault="00682D3B" w:rsidP="00EC5BA0">
            <w:pPr>
              <w:suppressAutoHyphens/>
              <w:rPr>
                <w:rFonts w:ascii="Century Gothic" w:hAnsi="Century Gothic"/>
                <w:spacing w:val="-3"/>
                <w:sz w:val="20"/>
              </w:rPr>
            </w:pPr>
          </w:p>
        </w:tc>
      </w:tr>
      <w:tr w:rsidR="00C83564" w:rsidRPr="00080E77" w14:paraId="11342740" w14:textId="77777777" w:rsidTr="004E0914">
        <w:tc>
          <w:tcPr>
            <w:tcW w:w="3397" w:type="dxa"/>
            <w:shd w:val="clear" w:color="auto" w:fill="D9D9D9" w:themeFill="background1" w:themeFillShade="D9"/>
          </w:tcPr>
          <w:p w14:paraId="3089E274" w14:textId="77777777"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34C15934" w14:textId="77777777"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14:paraId="7887EA4B" w14:textId="77777777" w:rsidR="0038397E" w:rsidRPr="0038397E" w:rsidRDefault="0038397E" w:rsidP="0038397E">
            <w:pPr>
              <w:suppressAutoHyphens/>
              <w:rPr>
                <w:rFonts w:ascii="Century Gothic" w:hAnsi="Century Gothic"/>
                <w:spacing w:val="-3"/>
                <w:sz w:val="20"/>
              </w:rPr>
            </w:pPr>
          </w:p>
        </w:tc>
      </w:tr>
      <w:tr w:rsidR="00BD263E" w:rsidRPr="00080E77" w14:paraId="4473A466" w14:textId="77777777" w:rsidTr="004E0914">
        <w:tc>
          <w:tcPr>
            <w:tcW w:w="3397" w:type="dxa"/>
            <w:shd w:val="clear" w:color="auto" w:fill="D9D9D9" w:themeFill="background1" w:themeFillShade="D9"/>
          </w:tcPr>
          <w:p w14:paraId="18D27A39" w14:textId="77777777"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5DA7AA7B" w14:textId="77777777"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sidR="00B83FCB">
              <w:rPr>
                <w:rFonts w:ascii="Century Gothic" w:hAnsi="Century Gothic"/>
                <w:spacing w:val="-3"/>
                <w:sz w:val="20"/>
              </w:rPr>
              <w:t>aking decisions</w:t>
            </w:r>
            <w:r w:rsidR="005A3AD4">
              <w:rPr>
                <w:rFonts w:ascii="Century Gothic" w:hAnsi="Century Gothic"/>
                <w:spacing w:val="-3"/>
                <w:sz w:val="20"/>
              </w:rPr>
              <w:t>.</w:t>
            </w:r>
          </w:p>
          <w:p w14:paraId="04441F5B" w14:textId="77777777" w:rsidR="002353A0" w:rsidRPr="0038397E" w:rsidRDefault="002353A0" w:rsidP="002353A0">
            <w:pPr>
              <w:tabs>
                <w:tab w:val="left" w:pos="2977"/>
                <w:tab w:val="left" w:pos="9180"/>
              </w:tabs>
              <w:suppressAutoHyphens/>
              <w:rPr>
                <w:rFonts w:ascii="Century Gothic" w:hAnsi="Century Gothic"/>
                <w:spacing w:val="-3"/>
                <w:sz w:val="20"/>
              </w:rPr>
            </w:pPr>
          </w:p>
        </w:tc>
      </w:tr>
    </w:tbl>
    <w:p w14:paraId="2376BBB1" w14:textId="77777777"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14:paraId="1D0B3897"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221E28E3" w14:textId="77777777" w:rsidTr="004E0914">
        <w:tc>
          <w:tcPr>
            <w:tcW w:w="3397" w:type="dxa"/>
            <w:shd w:val="clear" w:color="auto" w:fill="D9D9D9" w:themeFill="background1" w:themeFillShade="D9"/>
          </w:tcPr>
          <w:p w14:paraId="5286B0AD" w14:textId="77777777"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14:paraId="1434C30E" w14:textId="77777777" w:rsidR="00972010" w:rsidRDefault="00972010" w:rsidP="00972010">
            <w:pPr>
              <w:ind w:left="2160" w:hanging="2160"/>
              <w:rPr>
                <w:rFonts w:ascii="Century Gothic" w:hAnsi="Century Gothic"/>
                <w:sz w:val="20"/>
              </w:rPr>
            </w:pPr>
            <w:r w:rsidRPr="008652D7">
              <w:rPr>
                <w:rFonts w:ascii="Century Gothic" w:hAnsi="Century Gothic"/>
                <w:sz w:val="20"/>
              </w:rPr>
              <w:t>This role is responsible for the act</w:t>
            </w:r>
            <w:r>
              <w:rPr>
                <w:rFonts w:ascii="Century Gothic" w:hAnsi="Century Gothic"/>
                <w:sz w:val="20"/>
              </w:rPr>
              <w:t>ivation and servicing of</w:t>
            </w:r>
          </w:p>
          <w:p w14:paraId="472B9A45" w14:textId="77777777" w:rsidR="00972010" w:rsidRDefault="00972010" w:rsidP="00972010">
            <w:pPr>
              <w:ind w:left="2160" w:hanging="2160"/>
              <w:rPr>
                <w:rFonts w:ascii="Century Gothic" w:hAnsi="Century Gothic"/>
                <w:sz w:val="20"/>
              </w:rPr>
            </w:pPr>
            <w:r>
              <w:rPr>
                <w:rFonts w:ascii="Century Gothic" w:hAnsi="Century Gothic"/>
                <w:sz w:val="20"/>
              </w:rPr>
              <w:t xml:space="preserve">client </w:t>
            </w:r>
            <w:r w:rsidRPr="008652D7">
              <w:rPr>
                <w:rFonts w:ascii="Century Gothic" w:hAnsi="Century Gothic"/>
                <w:sz w:val="20"/>
              </w:rPr>
              <w:t xml:space="preserve">accounts, and </w:t>
            </w:r>
            <w:r>
              <w:rPr>
                <w:rFonts w:ascii="Century Gothic" w:hAnsi="Century Gothic"/>
                <w:sz w:val="20"/>
              </w:rPr>
              <w:t>encompasses all AGPC assets and</w:t>
            </w:r>
          </w:p>
          <w:p w14:paraId="6ECA2D05" w14:textId="77777777" w:rsidR="00972010" w:rsidRDefault="00972010" w:rsidP="00972010">
            <w:pPr>
              <w:ind w:left="2160" w:hanging="2160"/>
              <w:rPr>
                <w:rFonts w:ascii="Century Gothic" w:hAnsi="Century Gothic"/>
                <w:sz w:val="20"/>
              </w:rPr>
            </w:pPr>
            <w:r>
              <w:rPr>
                <w:rFonts w:ascii="Century Gothic" w:hAnsi="Century Gothic"/>
                <w:sz w:val="20"/>
              </w:rPr>
              <w:t>p</w:t>
            </w:r>
            <w:r w:rsidRPr="008652D7">
              <w:rPr>
                <w:rFonts w:ascii="Century Gothic" w:hAnsi="Century Gothic"/>
                <w:sz w:val="20"/>
              </w:rPr>
              <w:t>artnership</w:t>
            </w:r>
            <w:r>
              <w:rPr>
                <w:rFonts w:ascii="Century Gothic" w:hAnsi="Century Gothic"/>
                <w:sz w:val="20"/>
              </w:rPr>
              <w:t xml:space="preserve"> </w:t>
            </w:r>
            <w:r w:rsidRPr="008652D7">
              <w:rPr>
                <w:rFonts w:ascii="Century Gothic" w:hAnsi="Century Gothic"/>
                <w:sz w:val="20"/>
              </w:rPr>
              <w:t>opportunit</w:t>
            </w:r>
            <w:r>
              <w:rPr>
                <w:rFonts w:ascii="Century Gothic" w:hAnsi="Century Gothic"/>
                <w:sz w:val="20"/>
              </w:rPr>
              <w:t>ies, from corporate hospitality</w:t>
            </w:r>
          </w:p>
          <w:p w14:paraId="5D2DFE7E" w14:textId="77777777" w:rsidR="00972010" w:rsidRPr="008652D7" w:rsidRDefault="00972010" w:rsidP="00972010">
            <w:pPr>
              <w:ind w:left="2160" w:hanging="2160"/>
              <w:rPr>
                <w:rFonts w:ascii="Century Gothic" w:hAnsi="Century Gothic"/>
                <w:sz w:val="20"/>
              </w:rPr>
            </w:pPr>
            <w:r w:rsidRPr="008652D7">
              <w:rPr>
                <w:rFonts w:ascii="Century Gothic" w:hAnsi="Century Gothic"/>
                <w:sz w:val="20"/>
              </w:rPr>
              <w:t>products to sponsorship</w:t>
            </w:r>
            <w:r>
              <w:rPr>
                <w:rFonts w:ascii="Century Gothic" w:hAnsi="Century Gothic"/>
                <w:sz w:val="20"/>
              </w:rPr>
              <w:t xml:space="preserve"> </w:t>
            </w:r>
            <w:r w:rsidRPr="008652D7">
              <w:rPr>
                <w:rFonts w:ascii="Century Gothic" w:hAnsi="Century Gothic"/>
                <w:sz w:val="20"/>
              </w:rPr>
              <w:t>activations.</w:t>
            </w:r>
          </w:p>
          <w:p w14:paraId="48891458" w14:textId="77777777" w:rsidR="00972010" w:rsidRPr="008652D7" w:rsidRDefault="00972010" w:rsidP="00972010">
            <w:pPr>
              <w:ind w:left="2160" w:hanging="2160"/>
              <w:rPr>
                <w:rFonts w:ascii="Century Gothic" w:hAnsi="Century Gothic"/>
                <w:sz w:val="20"/>
              </w:rPr>
            </w:pPr>
          </w:p>
          <w:p w14:paraId="4DDE5560" w14:textId="77777777" w:rsidR="00972010" w:rsidRPr="008652D7" w:rsidRDefault="00972010" w:rsidP="00972010">
            <w:pPr>
              <w:rPr>
                <w:rFonts w:ascii="Century Gothic" w:hAnsi="Century Gothic"/>
                <w:sz w:val="20"/>
              </w:rPr>
            </w:pPr>
            <w:r w:rsidRPr="008652D7">
              <w:rPr>
                <w:rFonts w:ascii="Century Gothic" w:hAnsi="Century Gothic"/>
                <w:sz w:val="20"/>
              </w:rPr>
              <w:t>This role manages an allocated portfolio of clients, to ensure that they receive the highest level of service and engagement in the delivery of contracted services. In doing so, this function plays a vital role in influencing client retention and resigning behaviours, and the function is incentivised on this basis.</w:t>
            </w:r>
          </w:p>
          <w:p w14:paraId="657E22CF" w14:textId="77777777" w:rsidR="00972010" w:rsidRPr="008652D7" w:rsidRDefault="00972010" w:rsidP="00972010">
            <w:pPr>
              <w:ind w:left="2160" w:hanging="2160"/>
              <w:rPr>
                <w:rFonts w:ascii="Century Gothic" w:hAnsi="Century Gothic"/>
                <w:sz w:val="20"/>
              </w:rPr>
            </w:pPr>
          </w:p>
          <w:p w14:paraId="330A3E5C" w14:textId="77777777" w:rsidR="00972010" w:rsidRDefault="00972010" w:rsidP="00972010">
            <w:pPr>
              <w:ind w:left="2160" w:hanging="2160"/>
              <w:rPr>
                <w:rFonts w:ascii="Century Gothic" w:hAnsi="Century Gothic"/>
                <w:sz w:val="20"/>
              </w:rPr>
            </w:pPr>
            <w:r w:rsidRPr="008652D7">
              <w:rPr>
                <w:rFonts w:ascii="Century Gothic" w:hAnsi="Century Gothic"/>
                <w:sz w:val="20"/>
              </w:rPr>
              <w:t>The role focuses on the following areas of activity:</w:t>
            </w:r>
          </w:p>
          <w:p w14:paraId="2B071D20" w14:textId="77777777" w:rsidR="00972010" w:rsidRPr="008652D7" w:rsidRDefault="00972010" w:rsidP="00972010">
            <w:pPr>
              <w:pStyle w:val="ListParagraph"/>
              <w:numPr>
                <w:ilvl w:val="0"/>
                <w:numId w:val="19"/>
              </w:numPr>
              <w:rPr>
                <w:rFonts w:ascii="Century Gothic" w:hAnsi="Century Gothic"/>
                <w:sz w:val="20"/>
              </w:rPr>
            </w:pPr>
            <w:r w:rsidRPr="008652D7">
              <w:rPr>
                <w:rFonts w:ascii="Century Gothic" w:hAnsi="Century Gothic"/>
                <w:sz w:val="20"/>
              </w:rPr>
              <w:t>Delivery of sponsorship contractual rights and benefits</w:t>
            </w:r>
          </w:p>
          <w:p w14:paraId="4AF515F6" w14:textId="77777777" w:rsidR="00972010" w:rsidRDefault="00972010" w:rsidP="00972010">
            <w:pPr>
              <w:pStyle w:val="ListParagraph"/>
              <w:numPr>
                <w:ilvl w:val="0"/>
                <w:numId w:val="19"/>
              </w:numPr>
              <w:rPr>
                <w:rFonts w:ascii="Century Gothic" w:hAnsi="Century Gothic"/>
                <w:sz w:val="20"/>
              </w:rPr>
            </w:pPr>
            <w:r w:rsidRPr="008652D7">
              <w:rPr>
                <w:rFonts w:ascii="Century Gothic" w:hAnsi="Century Gothic"/>
                <w:sz w:val="20"/>
              </w:rPr>
              <w:t>Delivery of corporate hospitality</w:t>
            </w:r>
          </w:p>
          <w:p w14:paraId="37586731" w14:textId="77777777" w:rsidR="001C42AD" w:rsidRPr="008652D7" w:rsidRDefault="001C42AD" w:rsidP="00972010">
            <w:pPr>
              <w:pStyle w:val="ListParagraph"/>
              <w:numPr>
                <w:ilvl w:val="0"/>
                <w:numId w:val="19"/>
              </w:numPr>
              <w:rPr>
                <w:rFonts w:ascii="Century Gothic" w:hAnsi="Century Gothic"/>
                <w:sz w:val="20"/>
              </w:rPr>
            </w:pPr>
            <w:r>
              <w:rPr>
                <w:rFonts w:ascii="Century Gothic" w:hAnsi="Century Gothic"/>
                <w:sz w:val="20"/>
              </w:rPr>
              <w:t>Build and fit-out of private corporate hospitality</w:t>
            </w:r>
          </w:p>
          <w:p w14:paraId="557BA10F" w14:textId="77777777" w:rsidR="00972010" w:rsidRPr="008652D7" w:rsidRDefault="00972010" w:rsidP="00972010">
            <w:pPr>
              <w:pStyle w:val="ListParagraph"/>
              <w:numPr>
                <w:ilvl w:val="0"/>
                <w:numId w:val="19"/>
              </w:numPr>
              <w:rPr>
                <w:rFonts w:ascii="Century Gothic" w:hAnsi="Century Gothic"/>
                <w:sz w:val="20"/>
              </w:rPr>
            </w:pPr>
            <w:r w:rsidRPr="008652D7">
              <w:rPr>
                <w:rFonts w:ascii="Century Gothic" w:hAnsi="Century Gothic"/>
                <w:sz w:val="20"/>
              </w:rPr>
              <w:t>Relationship/account management of sponsors</w:t>
            </w:r>
            <w:r w:rsidR="001C42AD">
              <w:rPr>
                <w:rFonts w:ascii="Century Gothic" w:hAnsi="Century Gothic"/>
                <w:sz w:val="20"/>
              </w:rPr>
              <w:t xml:space="preserve"> and corporate clients </w:t>
            </w:r>
          </w:p>
          <w:p w14:paraId="02DEA9A0" w14:textId="77777777" w:rsidR="00972010" w:rsidRPr="008652D7" w:rsidRDefault="00972010" w:rsidP="00972010">
            <w:pPr>
              <w:pStyle w:val="ListParagraph"/>
              <w:numPr>
                <w:ilvl w:val="0"/>
                <w:numId w:val="19"/>
              </w:numPr>
              <w:rPr>
                <w:rFonts w:ascii="Century Gothic" w:hAnsi="Century Gothic"/>
                <w:sz w:val="20"/>
              </w:rPr>
            </w:pPr>
            <w:r w:rsidRPr="008652D7">
              <w:rPr>
                <w:rFonts w:ascii="Century Gothic" w:hAnsi="Century Gothic"/>
                <w:sz w:val="20"/>
              </w:rPr>
              <w:t>Development of legal briefs for sponsor contracts</w:t>
            </w:r>
          </w:p>
          <w:p w14:paraId="331E0531" w14:textId="77777777" w:rsidR="00972010" w:rsidRPr="008652D7" w:rsidRDefault="00972010" w:rsidP="00972010">
            <w:pPr>
              <w:pStyle w:val="ListParagraph"/>
              <w:numPr>
                <w:ilvl w:val="0"/>
                <w:numId w:val="19"/>
              </w:numPr>
              <w:rPr>
                <w:rFonts w:ascii="Century Gothic" w:hAnsi="Century Gothic"/>
                <w:sz w:val="20"/>
              </w:rPr>
            </w:pPr>
            <w:r w:rsidRPr="008652D7">
              <w:rPr>
                <w:rFonts w:ascii="Century Gothic" w:hAnsi="Century Gothic"/>
                <w:sz w:val="20"/>
              </w:rPr>
              <w:t>Assisting Business Development team with</w:t>
            </w:r>
            <w:r>
              <w:rPr>
                <w:rFonts w:ascii="Century Gothic" w:hAnsi="Century Gothic"/>
                <w:sz w:val="20"/>
              </w:rPr>
              <w:t xml:space="preserve"> </w:t>
            </w:r>
            <w:r w:rsidRPr="008652D7">
              <w:rPr>
                <w:rFonts w:ascii="Century Gothic" w:hAnsi="Century Gothic"/>
                <w:sz w:val="20"/>
              </w:rPr>
              <w:t>proposals/quotations</w:t>
            </w:r>
          </w:p>
          <w:p w14:paraId="21B9E6C5" w14:textId="77777777" w:rsidR="00972010" w:rsidRPr="008652D7" w:rsidRDefault="00972010" w:rsidP="00972010">
            <w:pPr>
              <w:pStyle w:val="ListParagraph"/>
              <w:numPr>
                <w:ilvl w:val="0"/>
                <w:numId w:val="19"/>
              </w:numPr>
              <w:rPr>
                <w:rFonts w:ascii="Century Gothic" w:hAnsi="Century Gothic"/>
                <w:sz w:val="20"/>
              </w:rPr>
            </w:pPr>
            <w:r w:rsidRPr="008652D7">
              <w:rPr>
                <w:rFonts w:ascii="Century Gothic" w:hAnsi="Century Gothic"/>
                <w:sz w:val="20"/>
              </w:rPr>
              <w:t>Coordination of special events</w:t>
            </w:r>
            <w:r>
              <w:rPr>
                <w:rFonts w:ascii="Century Gothic" w:hAnsi="Century Gothic"/>
                <w:sz w:val="20"/>
              </w:rPr>
              <w:t xml:space="preserve"> </w:t>
            </w:r>
          </w:p>
          <w:p w14:paraId="73D6E65C" w14:textId="77777777" w:rsidR="00972010" w:rsidRPr="008652D7" w:rsidRDefault="00972010" w:rsidP="00972010">
            <w:pPr>
              <w:pStyle w:val="ListParagraph"/>
              <w:numPr>
                <w:ilvl w:val="0"/>
                <w:numId w:val="19"/>
              </w:numPr>
              <w:rPr>
                <w:rFonts w:ascii="Century Gothic" w:hAnsi="Century Gothic"/>
                <w:sz w:val="20"/>
              </w:rPr>
            </w:pPr>
            <w:r w:rsidRPr="008652D7">
              <w:rPr>
                <w:rFonts w:ascii="Century Gothic" w:hAnsi="Century Gothic"/>
                <w:sz w:val="20"/>
              </w:rPr>
              <w:t>Coordination of debrief documents</w:t>
            </w:r>
          </w:p>
          <w:p w14:paraId="16504C9D" w14:textId="77777777" w:rsidR="00972010" w:rsidRPr="001C42AD" w:rsidRDefault="00972010" w:rsidP="001C42AD">
            <w:pPr>
              <w:pStyle w:val="ListParagraph"/>
              <w:numPr>
                <w:ilvl w:val="0"/>
                <w:numId w:val="19"/>
              </w:numPr>
              <w:rPr>
                <w:rFonts w:ascii="Century Gothic" w:hAnsi="Century Gothic"/>
                <w:sz w:val="20"/>
              </w:rPr>
            </w:pPr>
            <w:r w:rsidRPr="008652D7">
              <w:rPr>
                <w:rFonts w:ascii="Century Gothic" w:hAnsi="Century Gothic"/>
                <w:sz w:val="20"/>
              </w:rPr>
              <w:t>Facilitation of operational processes, i.e. safety and</w:t>
            </w:r>
            <w:r w:rsidR="001C42AD">
              <w:rPr>
                <w:rFonts w:ascii="Century Gothic" w:hAnsi="Century Gothic"/>
                <w:sz w:val="20"/>
              </w:rPr>
              <w:t xml:space="preserve"> </w:t>
            </w:r>
            <w:r w:rsidRPr="001C42AD">
              <w:rPr>
                <w:rFonts w:ascii="Century Gothic" w:hAnsi="Century Gothic"/>
                <w:sz w:val="20"/>
              </w:rPr>
              <w:t xml:space="preserve">insurance, accreditation, </w:t>
            </w:r>
            <w:r w:rsidR="001C42AD">
              <w:rPr>
                <w:rFonts w:ascii="Century Gothic" w:hAnsi="Century Gothic"/>
                <w:sz w:val="20"/>
              </w:rPr>
              <w:t xml:space="preserve">signage, </w:t>
            </w:r>
            <w:r w:rsidRPr="001C42AD">
              <w:rPr>
                <w:rFonts w:ascii="Century Gothic" w:hAnsi="Century Gothic"/>
                <w:sz w:val="20"/>
              </w:rPr>
              <w:t>infrastructure ordering and planning, invoicing and other related administrative tasks</w:t>
            </w:r>
          </w:p>
          <w:p w14:paraId="2197D9CF" w14:textId="77777777" w:rsidR="00972010" w:rsidRDefault="00972010" w:rsidP="00972010">
            <w:pPr>
              <w:pStyle w:val="ListParagraph"/>
              <w:ind w:left="0"/>
              <w:rPr>
                <w:rFonts w:ascii="Century Gothic" w:hAnsi="Century Gothic"/>
                <w:sz w:val="20"/>
              </w:rPr>
            </w:pPr>
          </w:p>
          <w:p w14:paraId="598BAB92" w14:textId="77777777" w:rsidR="00972010" w:rsidRPr="008652D7" w:rsidRDefault="00972010" w:rsidP="00972010">
            <w:pPr>
              <w:pStyle w:val="ListParagraph"/>
              <w:ind w:left="0"/>
              <w:rPr>
                <w:rFonts w:ascii="Century Gothic" w:hAnsi="Century Gothic"/>
                <w:sz w:val="20"/>
              </w:rPr>
            </w:pPr>
            <w:r w:rsidRPr="008652D7">
              <w:rPr>
                <w:rFonts w:ascii="Century Gothic" w:hAnsi="Century Gothic"/>
                <w:sz w:val="20"/>
              </w:rPr>
              <w:t xml:space="preserve">In undertaking these functions, this role is part of a wider team which is expected to act as ambassadors for the Corporation, its events and products; and in doing so to </w:t>
            </w:r>
            <w:r w:rsidRPr="008652D7">
              <w:rPr>
                <w:rFonts w:ascii="Century Gothic" w:hAnsi="Century Gothic"/>
                <w:sz w:val="20"/>
              </w:rPr>
              <w:lastRenderedPageBreak/>
              <w:t xml:space="preserve">set the benchmark in terms of </w:t>
            </w:r>
            <w:r>
              <w:rPr>
                <w:rFonts w:ascii="Century Gothic" w:hAnsi="Century Gothic"/>
                <w:sz w:val="20"/>
              </w:rPr>
              <w:t>aligning with the organisations values (IIQCAT).</w:t>
            </w:r>
          </w:p>
          <w:p w14:paraId="5E41E3EB" w14:textId="77777777" w:rsidR="007865B4" w:rsidRDefault="007865B4" w:rsidP="00972010">
            <w:pPr>
              <w:suppressAutoHyphens/>
              <w:jc w:val="both"/>
              <w:rPr>
                <w:rFonts w:ascii="Century Gothic" w:hAnsi="Century Gothic"/>
                <w:spacing w:val="-3"/>
                <w:sz w:val="20"/>
              </w:rPr>
            </w:pPr>
          </w:p>
          <w:p w14:paraId="20D18D15" w14:textId="77777777" w:rsidR="00972010" w:rsidRPr="00080E77" w:rsidRDefault="00972010" w:rsidP="00972010">
            <w:pPr>
              <w:suppressAutoHyphens/>
              <w:jc w:val="both"/>
              <w:rPr>
                <w:rFonts w:ascii="Century Gothic" w:hAnsi="Century Gothic"/>
                <w:spacing w:val="-3"/>
                <w:sz w:val="20"/>
              </w:rPr>
            </w:pPr>
          </w:p>
        </w:tc>
      </w:tr>
      <w:tr w:rsidR="007865B4" w:rsidRPr="00080E77" w14:paraId="2A792459" w14:textId="77777777" w:rsidTr="004E0914">
        <w:tc>
          <w:tcPr>
            <w:tcW w:w="3397" w:type="dxa"/>
            <w:shd w:val="clear" w:color="auto" w:fill="D9D9D9" w:themeFill="background1" w:themeFillShade="D9"/>
          </w:tcPr>
          <w:p w14:paraId="7A13402A" w14:textId="77777777" w:rsidR="007865B4" w:rsidRPr="00080E77" w:rsidRDefault="007865B4" w:rsidP="007865B4">
            <w:pPr>
              <w:tabs>
                <w:tab w:val="left" w:pos="2977"/>
                <w:tab w:val="left" w:pos="9180"/>
              </w:tabs>
              <w:suppressAutoHyphens/>
              <w:rPr>
                <w:rFonts w:ascii="Century Gothic" w:hAnsi="Century Gothic"/>
                <w:b/>
                <w:sz w:val="20"/>
              </w:rPr>
            </w:pPr>
            <w:r>
              <w:lastRenderedPageBreak/>
              <w:br w:type="page"/>
            </w:r>
            <w:r>
              <w:rPr>
                <w:rFonts w:ascii="Century Gothic" w:hAnsi="Century Gothic"/>
                <w:b/>
                <w:sz w:val="20"/>
              </w:rPr>
              <w:t>Core Responsibilities</w:t>
            </w:r>
          </w:p>
        </w:tc>
        <w:tc>
          <w:tcPr>
            <w:tcW w:w="5812" w:type="dxa"/>
          </w:tcPr>
          <w:p w14:paraId="4F9171D6" w14:textId="77777777" w:rsidR="00972010" w:rsidRDefault="00972010" w:rsidP="00972010">
            <w:pPr>
              <w:pStyle w:val="BodyTextIndent"/>
              <w:tabs>
                <w:tab w:val="left" w:pos="0"/>
              </w:tabs>
              <w:ind w:left="0" w:firstLine="0"/>
              <w:rPr>
                <w:rFonts w:ascii="Century Gothic" w:hAnsi="Century Gothic"/>
                <w:sz w:val="20"/>
              </w:rPr>
            </w:pPr>
            <w:r w:rsidRPr="00DC701E">
              <w:rPr>
                <w:rFonts w:ascii="Century Gothic" w:hAnsi="Century Gothic"/>
                <w:sz w:val="20"/>
              </w:rPr>
              <w:t>Undertaking the required elements of the role, in a way that aligns with the view to quality work practices, including but not limited to assisting and managing the sales and commercial team:</w:t>
            </w:r>
          </w:p>
          <w:p w14:paraId="19C8EBD9" w14:textId="77777777" w:rsidR="00972010" w:rsidRPr="005E55A1" w:rsidRDefault="00972010" w:rsidP="00972010">
            <w:pPr>
              <w:pStyle w:val="ListParagraph"/>
              <w:numPr>
                <w:ilvl w:val="0"/>
                <w:numId w:val="21"/>
              </w:numPr>
              <w:spacing w:after="200" w:line="276" w:lineRule="auto"/>
              <w:rPr>
                <w:rFonts w:ascii="Century Gothic" w:hAnsi="Century Gothic"/>
                <w:sz w:val="20"/>
              </w:rPr>
            </w:pPr>
            <w:r w:rsidRPr="005E55A1">
              <w:rPr>
                <w:rFonts w:ascii="Century Gothic" w:hAnsi="Century Gothic"/>
                <w:sz w:val="20"/>
              </w:rPr>
              <w:t>Work proactively with the Business Development Team to transition signed clients/partners, as seamlessly and professionally as possible</w:t>
            </w:r>
            <w:r w:rsidR="001C42AD">
              <w:rPr>
                <w:rFonts w:ascii="Century Gothic" w:hAnsi="Century Gothic"/>
                <w:sz w:val="20"/>
              </w:rPr>
              <w:t>.</w:t>
            </w:r>
          </w:p>
          <w:p w14:paraId="4C0C93C9" w14:textId="77777777" w:rsidR="00972010" w:rsidRPr="005E55A1" w:rsidRDefault="00972010" w:rsidP="00972010">
            <w:pPr>
              <w:pStyle w:val="ListParagraph"/>
              <w:numPr>
                <w:ilvl w:val="0"/>
                <w:numId w:val="21"/>
              </w:numPr>
              <w:spacing w:after="200" w:line="276" w:lineRule="auto"/>
              <w:rPr>
                <w:rFonts w:ascii="Century Gothic" w:hAnsi="Century Gothic"/>
                <w:sz w:val="20"/>
              </w:rPr>
            </w:pPr>
            <w:r w:rsidRPr="005E55A1">
              <w:rPr>
                <w:rFonts w:ascii="Century Gothic" w:hAnsi="Century Gothic"/>
                <w:sz w:val="20"/>
              </w:rPr>
              <w:t>Engage in proactive and customer-focussed relationship management to promote long term engagement/retention and maximisation of revenue potential</w:t>
            </w:r>
            <w:r w:rsidR="001C42AD">
              <w:rPr>
                <w:rFonts w:ascii="Century Gothic" w:hAnsi="Century Gothic"/>
                <w:sz w:val="20"/>
              </w:rPr>
              <w:t>.</w:t>
            </w:r>
          </w:p>
          <w:p w14:paraId="198E6974" w14:textId="77777777" w:rsidR="00972010" w:rsidRPr="005E55A1" w:rsidRDefault="00972010" w:rsidP="00972010">
            <w:pPr>
              <w:pStyle w:val="ListParagraph"/>
              <w:numPr>
                <w:ilvl w:val="0"/>
                <w:numId w:val="21"/>
              </w:numPr>
              <w:spacing w:after="200" w:line="276" w:lineRule="auto"/>
              <w:rPr>
                <w:rFonts w:ascii="Century Gothic" w:hAnsi="Century Gothic"/>
                <w:sz w:val="20"/>
              </w:rPr>
            </w:pPr>
            <w:r w:rsidRPr="005E55A1">
              <w:rPr>
                <w:rFonts w:ascii="Century Gothic" w:hAnsi="Century Gothic"/>
                <w:sz w:val="20"/>
              </w:rPr>
              <w:t>Work collaboratively with both the Activation</w:t>
            </w:r>
            <w:r>
              <w:rPr>
                <w:rFonts w:ascii="Century Gothic" w:hAnsi="Century Gothic"/>
                <w:sz w:val="20"/>
              </w:rPr>
              <w:t>s</w:t>
            </w:r>
            <w:r w:rsidRPr="005E55A1">
              <w:rPr>
                <w:rFonts w:ascii="Century Gothic" w:hAnsi="Century Gothic"/>
                <w:sz w:val="20"/>
              </w:rPr>
              <w:t xml:space="preserve"> and Business Development team, to ensure</w:t>
            </w:r>
          </w:p>
          <w:p w14:paraId="07703C0B" w14:textId="77777777" w:rsidR="00972010" w:rsidRPr="005E55A1" w:rsidRDefault="00972010" w:rsidP="00972010">
            <w:pPr>
              <w:pStyle w:val="ListParagraph"/>
              <w:rPr>
                <w:rFonts w:ascii="Century Gothic" w:hAnsi="Century Gothic"/>
                <w:sz w:val="20"/>
              </w:rPr>
            </w:pPr>
            <w:r w:rsidRPr="005E55A1">
              <w:rPr>
                <w:rFonts w:ascii="Century Gothic" w:hAnsi="Century Gothic"/>
                <w:sz w:val="20"/>
              </w:rPr>
              <w:t>accurate, timely and professional scoping, planning and delivery of client requirements.</w:t>
            </w:r>
          </w:p>
          <w:p w14:paraId="77BC2E9C" w14:textId="77777777" w:rsidR="00972010" w:rsidRPr="005E55A1" w:rsidRDefault="00972010" w:rsidP="00972010">
            <w:pPr>
              <w:pStyle w:val="ListParagraph"/>
              <w:numPr>
                <w:ilvl w:val="0"/>
                <w:numId w:val="21"/>
              </w:numPr>
              <w:spacing w:after="200" w:line="276" w:lineRule="auto"/>
              <w:rPr>
                <w:rFonts w:ascii="Century Gothic" w:hAnsi="Century Gothic"/>
                <w:sz w:val="20"/>
              </w:rPr>
            </w:pPr>
            <w:r w:rsidRPr="005E55A1">
              <w:rPr>
                <w:rFonts w:ascii="Century Gothic" w:hAnsi="Century Gothic"/>
                <w:sz w:val="20"/>
              </w:rPr>
              <w:t>Play an active role in delivery of event time client requirements.</w:t>
            </w:r>
          </w:p>
          <w:p w14:paraId="095514DB" w14:textId="77777777" w:rsidR="00972010" w:rsidRPr="005E55A1" w:rsidRDefault="00972010" w:rsidP="00972010">
            <w:pPr>
              <w:pStyle w:val="ListParagraph"/>
              <w:numPr>
                <w:ilvl w:val="0"/>
                <w:numId w:val="21"/>
              </w:numPr>
              <w:spacing w:after="200" w:line="276" w:lineRule="auto"/>
              <w:rPr>
                <w:rFonts w:ascii="Century Gothic" w:hAnsi="Century Gothic"/>
                <w:sz w:val="20"/>
              </w:rPr>
            </w:pPr>
            <w:r w:rsidRPr="005E55A1">
              <w:rPr>
                <w:rFonts w:ascii="Century Gothic" w:hAnsi="Century Gothic"/>
                <w:sz w:val="20"/>
              </w:rPr>
              <w:t>Undertake all housekeeping and administrative tasks required to maintain account management tools, systems and resources (e.g. EFD, CRM, TAF’s, Safety and Insurance, contract management).</w:t>
            </w:r>
          </w:p>
          <w:p w14:paraId="200DC48A" w14:textId="77777777" w:rsidR="00972010" w:rsidRPr="006069F8" w:rsidRDefault="00972010" w:rsidP="00972010">
            <w:pPr>
              <w:rPr>
                <w:rFonts w:ascii="Century Gothic" w:hAnsi="Century Gothic"/>
                <w:sz w:val="20"/>
              </w:rPr>
            </w:pPr>
          </w:p>
          <w:p w14:paraId="4B39B7B3" w14:textId="77777777" w:rsidR="00972010" w:rsidRPr="006069F8" w:rsidRDefault="00972010" w:rsidP="00972010">
            <w:pPr>
              <w:rPr>
                <w:rFonts w:ascii="Century Gothic" w:hAnsi="Century Gothic"/>
                <w:b/>
                <w:sz w:val="20"/>
              </w:rPr>
            </w:pPr>
            <w:r w:rsidRPr="006069F8">
              <w:rPr>
                <w:rFonts w:ascii="Century Gothic" w:hAnsi="Century Gothic"/>
                <w:b/>
                <w:sz w:val="20"/>
              </w:rPr>
              <w:t xml:space="preserve">SKILLS AND EXPERIENCE </w:t>
            </w:r>
          </w:p>
          <w:p w14:paraId="00493881" w14:textId="77777777" w:rsidR="00972010" w:rsidRPr="006069F8" w:rsidRDefault="00972010" w:rsidP="00972010">
            <w:pPr>
              <w:rPr>
                <w:rFonts w:ascii="Century Gothic" w:hAnsi="Century Gothic"/>
                <w:sz w:val="20"/>
              </w:rPr>
            </w:pPr>
          </w:p>
          <w:p w14:paraId="1409649D"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Experience within an event-based account management role</w:t>
            </w:r>
          </w:p>
          <w:p w14:paraId="476593E8"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Demonstrable skill and experience in managing sophisticated partnerships and activations</w:t>
            </w:r>
          </w:p>
          <w:p w14:paraId="1EE80E52"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Well-developed later</w:t>
            </w:r>
            <w:r>
              <w:rPr>
                <w:rFonts w:ascii="Century Gothic" w:hAnsi="Century Gothic"/>
                <w:sz w:val="20"/>
              </w:rPr>
              <w:t xml:space="preserve">al thinking and problem solving </w:t>
            </w:r>
            <w:r w:rsidRPr="006069F8">
              <w:rPr>
                <w:rFonts w:ascii="Century Gothic" w:hAnsi="Century Gothic"/>
                <w:sz w:val="20"/>
              </w:rPr>
              <w:t>skills</w:t>
            </w:r>
          </w:p>
          <w:p w14:paraId="477A2014"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 xml:space="preserve">Outstanding interpersonal, networking, communication and relationship management skills </w:t>
            </w:r>
          </w:p>
          <w:p w14:paraId="332D7343" w14:textId="77777777" w:rsidR="00972010"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Demonstrable skills in time management, planning and strategic thinking, combined with strong commercial acumen</w:t>
            </w:r>
          </w:p>
          <w:p w14:paraId="71AB9C91"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 xml:space="preserve">Integrity, focus and emotional maturity, combined with the ability to self-motivate </w:t>
            </w:r>
          </w:p>
          <w:p w14:paraId="5FA24E9A"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Superior organisation skills and attention to detail</w:t>
            </w:r>
          </w:p>
          <w:p w14:paraId="70AE4162"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The ability to combine a systematic and logical approach with broader strategic thinking</w:t>
            </w:r>
          </w:p>
          <w:p w14:paraId="680F4BD4" w14:textId="77777777" w:rsidR="00972010" w:rsidRPr="005E55A1"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Knowledge of AGPC products and processes</w:t>
            </w:r>
          </w:p>
          <w:p w14:paraId="2DDCEE57" w14:textId="77777777" w:rsidR="00972010" w:rsidRPr="00972010" w:rsidRDefault="00972010" w:rsidP="00972010">
            <w:pPr>
              <w:pStyle w:val="ListParagraph"/>
              <w:numPr>
                <w:ilvl w:val="0"/>
                <w:numId w:val="20"/>
              </w:numPr>
              <w:spacing w:after="200" w:line="276" w:lineRule="auto"/>
              <w:ind w:left="360"/>
              <w:rPr>
                <w:rFonts w:ascii="Century Gothic" w:hAnsi="Century Gothic"/>
                <w:sz w:val="20"/>
              </w:rPr>
            </w:pPr>
            <w:r w:rsidRPr="006069F8">
              <w:rPr>
                <w:rFonts w:ascii="Century Gothic" w:hAnsi="Century Gothic"/>
                <w:sz w:val="20"/>
              </w:rPr>
              <w:t>Imm</w:t>
            </w:r>
            <w:r w:rsidRPr="00972010">
              <w:rPr>
                <w:rFonts w:ascii="Century Gothic" w:hAnsi="Century Gothic"/>
                <w:sz w:val="20"/>
              </w:rPr>
              <w:t>aculate and professional personal presentation</w:t>
            </w:r>
          </w:p>
          <w:p w14:paraId="0FB04FC8" w14:textId="77777777" w:rsidR="00972010" w:rsidRDefault="00972010" w:rsidP="00972010">
            <w:pPr>
              <w:suppressAutoHyphens/>
              <w:jc w:val="both"/>
              <w:rPr>
                <w:rFonts w:ascii="Century Gothic" w:hAnsi="Century Gothic"/>
                <w:b/>
                <w:spacing w:val="-3"/>
                <w:sz w:val="20"/>
              </w:rPr>
            </w:pPr>
          </w:p>
          <w:p w14:paraId="79F16CC4" w14:textId="77777777" w:rsidR="00972010" w:rsidRDefault="00972010" w:rsidP="00972010">
            <w:pPr>
              <w:suppressAutoHyphens/>
              <w:jc w:val="both"/>
              <w:rPr>
                <w:rFonts w:ascii="Century Gothic" w:hAnsi="Century Gothic"/>
                <w:b/>
                <w:spacing w:val="-3"/>
                <w:sz w:val="20"/>
              </w:rPr>
            </w:pPr>
          </w:p>
          <w:p w14:paraId="3DE6957D" w14:textId="77777777" w:rsidR="00972010" w:rsidRPr="00A339B5" w:rsidRDefault="00972010" w:rsidP="00972010">
            <w:pPr>
              <w:suppressAutoHyphens/>
              <w:jc w:val="both"/>
              <w:rPr>
                <w:rFonts w:ascii="Century Gothic" w:hAnsi="Century Gothic"/>
                <w:b/>
                <w:spacing w:val="-3"/>
                <w:sz w:val="20"/>
              </w:rPr>
            </w:pPr>
            <w:r w:rsidRPr="00A339B5">
              <w:rPr>
                <w:rFonts w:ascii="Century Gothic" w:hAnsi="Century Gothic"/>
                <w:b/>
                <w:spacing w:val="-3"/>
                <w:sz w:val="20"/>
              </w:rPr>
              <w:t xml:space="preserve">Team: </w:t>
            </w:r>
          </w:p>
          <w:p w14:paraId="5201A0AB" w14:textId="77777777" w:rsidR="00972010" w:rsidRPr="00DC701E" w:rsidRDefault="00972010" w:rsidP="00972010">
            <w:pPr>
              <w:suppressAutoHyphens/>
              <w:jc w:val="both"/>
              <w:rPr>
                <w:rFonts w:ascii="Century Gothic" w:hAnsi="Century Gothic"/>
                <w:spacing w:val="-3"/>
                <w:sz w:val="20"/>
              </w:rPr>
            </w:pPr>
          </w:p>
          <w:p w14:paraId="237DAC2B" w14:textId="77777777" w:rsidR="00972010" w:rsidRDefault="00972010" w:rsidP="00972010">
            <w:pPr>
              <w:suppressAutoHyphens/>
              <w:jc w:val="both"/>
              <w:rPr>
                <w:rFonts w:ascii="Century Gothic" w:hAnsi="Century Gothic"/>
                <w:spacing w:val="-3"/>
                <w:sz w:val="20"/>
              </w:rPr>
            </w:pPr>
            <w:r w:rsidRPr="00DC701E">
              <w:rPr>
                <w:rFonts w:ascii="Century Gothic" w:hAnsi="Century Gothic"/>
                <w:spacing w:val="-3"/>
                <w:sz w:val="20"/>
              </w:rPr>
              <w:t>Provide support to members of the Sales and Commercial Team, to drive motivation, performance and achievement of outcomes.</w:t>
            </w:r>
          </w:p>
          <w:p w14:paraId="2742C49D" w14:textId="77777777" w:rsidR="00972010" w:rsidRDefault="00972010" w:rsidP="00972010">
            <w:pPr>
              <w:suppressAutoHyphens/>
              <w:jc w:val="both"/>
              <w:rPr>
                <w:rFonts w:ascii="Century Gothic" w:hAnsi="Century Gothic"/>
                <w:spacing w:val="-3"/>
                <w:sz w:val="20"/>
              </w:rPr>
            </w:pPr>
          </w:p>
          <w:p w14:paraId="477D9074" w14:textId="77777777" w:rsidR="00972010" w:rsidRPr="00DC701E" w:rsidRDefault="00972010" w:rsidP="00972010">
            <w:pPr>
              <w:suppressAutoHyphens/>
              <w:jc w:val="both"/>
              <w:rPr>
                <w:rFonts w:ascii="Century Gothic" w:hAnsi="Century Gothic"/>
                <w:spacing w:val="-3"/>
                <w:sz w:val="20"/>
              </w:rPr>
            </w:pPr>
          </w:p>
          <w:p w14:paraId="371B8EAE" w14:textId="77777777" w:rsidR="00972010" w:rsidRPr="00DC701E" w:rsidRDefault="00972010" w:rsidP="00972010">
            <w:pPr>
              <w:suppressAutoHyphens/>
              <w:jc w:val="both"/>
              <w:rPr>
                <w:rFonts w:ascii="Century Gothic" w:hAnsi="Century Gothic"/>
                <w:spacing w:val="-3"/>
                <w:sz w:val="20"/>
              </w:rPr>
            </w:pPr>
            <w:r w:rsidRPr="00DC701E">
              <w:rPr>
                <w:rFonts w:ascii="Century Gothic" w:hAnsi="Century Gothic"/>
                <w:spacing w:val="-3"/>
                <w:sz w:val="20"/>
              </w:rPr>
              <w:t>All work to be done in alignment with AGPC values to ensure a cohesive, constructive and excellence-driven team culture.</w:t>
            </w:r>
          </w:p>
          <w:p w14:paraId="373D6933" w14:textId="77777777" w:rsidR="00972010" w:rsidRPr="00DC701E" w:rsidRDefault="00972010" w:rsidP="00972010">
            <w:pPr>
              <w:suppressAutoHyphens/>
              <w:jc w:val="both"/>
              <w:rPr>
                <w:rFonts w:ascii="Century Gothic" w:hAnsi="Century Gothic"/>
                <w:spacing w:val="-3"/>
                <w:sz w:val="20"/>
              </w:rPr>
            </w:pPr>
          </w:p>
          <w:p w14:paraId="49F9A803" w14:textId="77777777" w:rsidR="00972010" w:rsidRDefault="00972010" w:rsidP="00972010">
            <w:pPr>
              <w:suppressAutoHyphens/>
              <w:jc w:val="both"/>
              <w:rPr>
                <w:rFonts w:ascii="Century Gothic" w:hAnsi="Century Gothic"/>
                <w:spacing w:val="-3"/>
                <w:sz w:val="20"/>
              </w:rPr>
            </w:pPr>
            <w:r w:rsidRPr="00DC701E">
              <w:rPr>
                <w:rFonts w:ascii="Century Gothic" w:hAnsi="Century Gothic"/>
                <w:spacing w:val="-3"/>
                <w:sz w:val="20"/>
              </w:rPr>
              <w:t>Act as a role model for organisational standards, values and professionalism.</w:t>
            </w:r>
          </w:p>
          <w:p w14:paraId="09AF56CE" w14:textId="77777777" w:rsidR="00972010" w:rsidRDefault="00972010" w:rsidP="00972010">
            <w:pPr>
              <w:suppressAutoHyphens/>
              <w:jc w:val="both"/>
              <w:rPr>
                <w:rFonts w:ascii="Century Gothic" w:hAnsi="Century Gothic"/>
                <w:spacing w:val="-3"/>
                <w:sz w:val="20"/>
              </w:rPr>
            </w:pPr>
          </w:p>
          <w:p w14:paraId="26A1DCE7" w14:textId="77777777" w:rsidR="00972010" w:rsidRPr="00DC701E" w:rsidRDefault="00972010" w:rsidP="00972010">
            <w:pPr>
              <w:suppressAutoHyphens/>
              <w:jc w:val="both"/>
              <w:rPr>
                <w:rFonts w:ascii="Century Gothic" w:hAnsi="Century Gothic"/>
                <w:spacing w:val="-3"/>
                <w:sz w:val="20"/>
              </w:rPr>
            </w:pPr>
            <w:r w:rsidRPr="00DC701E">
              <w:rPr>
                <w:rFonts w:ascii="Century Gothic" w:hAnsi="Century Gothic"/>
                <w:sz w:val="20"/>
              </w:rPr>
              <w:t xml:space="preserve">Other duties at the reasonable request of the </w:t>
            </w:r>
            <w:r>
              <w:rPr>
                <w:rFonts w:ascii="Century Gothic" w:hAnsi="Century Gothic"/>
                <w:sz w:val="20"/>
              </w:rPr>
              <w:t>Division Manager - Sales and Commercial,</w:t>
            </w:r>
            <w:r w:rsidRPr="00DC701E">
              <w:rPr>
                <w:rFonts w:ascii="Century Gothic" w:hAnsi="Century Gothic"/>
                <w:sz w:val="20"/>
              </w:rPr>
              <w:t xml:space="preserve"> GM Sales</w:t>
            </w:r>
            <w:r>
              <w:rPr>
                <w:rFonts w:ascii="Century Gothic" w:hAnsi="Century Gothic"/>
                <w:sz w:val="20"/>
              </w:rPr>
              <w:t xml:space="preserve">, </w:t>
            </w:r>
            <w:r w:rsidRPr="00DC701E">
              <w:rPr>
                <w:rFonts w:ascii="Century Gothic" w:hAnsi="Century Gothic"/>
                <w:sz w:val="20"/>
              </w:rPr>
              <w:t>Commercial</w:t>
            </w:r>
            <w:r>
              <w:rPr>
                <w:rFonts w:ascii="Century Gothic" w:hAnsi="Century Gothic"/>
                <w:sz w:val="20"/>
              </w:rPr>
              <w:t xml:space="preserve"> and Marketing</w:t>
            </w:r>
            <w:r w:rsidRPr="00DC701E">
              <w:rPr>
                <w:rFonts w:ascii="Century Gothic" w:hAnsi="Century Gothic"/>
                <w:sz w:val="20"/>
              </w:rPr>
              <w:t xml:space="preserve"> or Chief Executive Officer.</w:t>
            </w:r>
          </w:p>
          <w:p w14:paraId="2AA44902" w14:textId="77777777" w:rsidR="007865B4" w:rsidRPr="00C625E3" w:rsidRDefault="007865B4" w:rsidP="007865B4">
            <w:pPr>
              <w:numPr>
                <w:ilvl w:val="12"/>
                <w:numId w:val="0"/>
              </w:numPr>
              <w:ind w:right="1"/>
              <w:jc w:val="both"/>
              <w:rPr>
                <w:rFonts w:ascii="Century Gothic" w:hAnsi="Century Gothic"/>
                <w:spacing w:val="-3"/>
                <w:sz w:val="20"/>
              </w:rPr>
            </w:pPr>
          </w:p>
          <w:p w14:paraId="7B91A950" w14:textId="77777777" w:rsidR="007865B4" w:rsidRDefault="007865B4" w:rsidP="007865B4">
            <w:pPr>
              <w:ind w:right="1"/>
              <w:jc w:val="both"/>
              <w:rPr>
                <w:rFonts w:ascii="Century Gothic" w:hAnsi="Century Gothic"/>
                <w:spacing w:val="-3"/>
                <w:sz w:val="20"/>
              </w:rPr>
            </w:pPr>
            <w:r>
              <w:rPr>
                <w:rFonts w:ascii="Century Gothic" w:hAnsi="Century Gothic"/>
                <w:spacing w:val="-3"/>
                <w:sz w:val="20"/>
              </w:rPr>
              <w:t>A</w:t>
            </w:r>
            <w:r w:rsidRPr="00E265F5">
              <w:rPr>
                <w:rFonts w:ascii="Century Gothic" w:hAnsi="Century Gothic"/>
                <w:spacing w:val="-3"/>
                <w:sz w:val="20"/>
              </w:rPr>
              <w:t xml:space="preserve">t the reasonable request of </w:t>
            </w:r>
            <w:r w:rsidR="009C098E">
              <w:rPr>
                <w:rFonts w:ascii="Century Gothic" w:hAnsi="Century Gothic"/>
                <w:spacing w:val="-3"/>
                <w:sz w:val="20"/>
              </w:rPr>
              <w:t xml:space="preserve">your Division Manager; General Manager and/or </w:t>
            </w:r>
            <w:r w:rsidRPr="00E265F5">
              <w:rPr>
                <w:rFonts w:ascii="Century Gothic" w:hAnsi="Century Gothic"/>
                <w:spacing w:val="-3"/>
                <w:sz w:val="20"/>
              </w:rPr>
              <w:t>the Chief Executive Officer</w:t>
            </w:r>
            <w:r>
              <w:rPr>
                <w:rFonts w:ascii="Century Gothic" w:hAnsi="Century Gothic"/>
                <w:spacing w:val="-3"/>
                <w:sz w:val="20"/>
              </w:rPr>
              <w:t xml:space="preserve">, role responsibilities may be altered at any time.  </w:t>
            </w:r>
            <w:r w:rsidR="003B725D">
              <w:rPr>
                <w:rFonts w:ascii="Century Gothic" w:hAnsi="Century Gothic"/>
                <w:spacing w:val="-3"/>
                <w:sz w:val="20"/>
              </w:rPr>
              <w:t>Changes will</w:t>
            </w:r>
            <w:r>
              <w:rPr>
                <w:rFonts w:ascii="Century Gothic" w:hAnsi="Century Gothic"/>
                <w:spacing w:val="-3"/>
                <w:sz w:val="20"/>
              </w:rPr>
              <w:t xml:space="preserve"> be tied to </w:t>
            </w:r>
            <w:r w:rsidR="003B725D">
              <w:rPr>
                <w:rFonts w:ascii="Century Gothic" w:hAnsi="Century Gothic"/>
                <w:spacing w:val="-3"/>
                <w:sz w:val="20"/>
              </w:rPr>
              <w:t xml:space="preserve">the Corporation’s strategic objectives, </w:t>
            </w:r>
            <w:r>
              <w:rPr>
                <w:rFonts w:ascii="Century Gothic" w:hAnsi="Century Gothic"/>
                <w:spacing w:val="-3"/>
                <w:sz w:val="20"/>
              </w:rPr>
              <w:t xml:space="preserve">workforce planning and the structural alignment of the Corporation.  </w:t>
            </w:r>
          </w:p>
          <w:p w14:paraId="1E196F3B" w14:textId="77777777" w:rsidR="007865B4" w:rsidRDefault="007865B4" w:rsidP="007865B4">
            <w:pPr>
              <w:ind w:right="1"/>
              <w:jc w:val="both"/>
              <w:rPr>
                <w:spacing w:val="-3"/>
                <w:sz w:val="22"/>
                <w:szCs w:val="22"/>
              </w:rPr>
            </w:pPr>
          </w:p>
          <w:p w14:paraId="50CCE600"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5FA07759" w14:textId="77777777" w:rsidR="007865B4" w:rsidRPr="007906C4" w:rsidRDefault="007865B4" w:rsidP="007865B4">
            <w:pPr>
              <w:numPr>
                <w:ilvl w:val="12"/>
                <w:numId w:val="0"/>
              </w:numPr>
              <w:ind w:right="1"/>
              <w:jc w:val="both"/>
              <w:rPr>
                <w:rFonts w:ascii="Century Gothic" w:hAnsi="Century Gothic"/>
                <w:spacing w:val="-3"/>
                <w:sz w:val="20"/>
              </w:rPr>
            </w:pPr>
          </w:p>
          <w:p w14:paraId="2A0F7A02" w14:textId="77777777"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2EC86F0D" w14:textId="77777777" w:rsidR="007865B4" w:rsidRDefault="007865B4" w:rsidP="007865B4">
            <w:pPr>
              <w:numPr>
                <w:ilvl w:val="12"/>
                <w:numId w:val="0"/>
              </w:numPr>
              <w:ind w:right="1"/>
              <w:jc w:val="both"/>
              <w:rPr>
                <w:rFonts w:ascii="Century Gothic" w:hAnsi="Century Gothic"/>
                <w:spacing w:val="-3"/>
                <w:sz w:val="20"/>
              </w:rPr>
            </w:pPr>
          </w:p>
          <w:p w14:paraId="5A5914C5" w14:textId="77777777"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t>Conducting every aspect of work in a trustworthy, reliable and transparent manner, and maintaining the highest ethical standards.</w:t>
            </w:r>
          </w:p>
          <w:p w14:paraId="267EBB9C" w14:textId="77777777" w:rsidR="007865B4" w:rsidRPr="007906C4" w:rsidRDefault="007865B4" w:rsidP="007865B4">
            <w:pPr>
              <w:numPr>
                <w:ilvl w:val="12"/>
                <w:numId w:val="0"/>
              </w:numPr>
              <w:ind w:right="1"/>
              <w:jc w:val="both"/>
              <w:rPr>
                <w:rFonts w:ascii="Century Gothic" w:hAnsi="Century Gothic"/>
                <w:spacing w:val="-3"/>
                <w:sz w:val="20"/>
              </w:rPr>
            </w:pPr>
          </w:p>
          <w:p w14:paraId="66F014AE"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14:paraId="23563C37" w14:textId="77777777" w:rsidR="007865B4" w:rsidRDefault="007865B4" w:rsidP="007865B4">
            <w:pPr>
              <w:suppressAutoHyphens/>
              <w:spacing w:before="60"/>
              <w:jc w:val="both"/>
              <w:rPr>
                <w:rFonts w:ascii="Century Gothic" w:hAnsi="Century Gothic"/>
                <w:b/>
                <w:spacing w:val="-2"/>
                <w:sz w:val="20"/>
                <w:u w:val="single"/>
              </w:rPr>
            </w:pPr>
          </w:p>
          <w:p w14:paraId="3E50DE20" w14:textId="77777777"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3F664ACA" w14:textId="77777777" w:rsidR="007865B4" w:rsidRDefault="007865B4" w:rsidP="007865B4">
            <w:pPr>
              <w:numPr>
                <w:ilvl w:val="12"/>
                <w:numId w:val="0"/>
              </w:numPr>
              <w:ind w:right="1"/>
              <w:jc w:val="both"/>
              <w:rPr>
                <w:rFonts w:ascii="Century Gothic" w:hAnsi="Century Gothic"/>
                <w:spacing w:val="-3"/>
                <w:sz w:val="20"/>
              </w:rPr>
            </w:pPr>
          </w:p>
          <w:p w14:paraId="52500711"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Encouraging openness and trust by sharing information widely, listening, welcoming constructive challenge and enco</w:t>
            </w:r>
            <w:r>
              <w:rPr>
                <w:rFonts w:ascii="Century Gothic" w:hAnsi="Century Gothic"/>
                <w:spacing w:val="-3"/>
                <w:sz w:val="20"/>
              </w:rPr>
              <w:t>uraging free dialogue.</w:t>
            </w:r>
          </w:p>
          <w:p w14:paraId="632BEF4A" w14:textId="77777777" w:rsidR="007865B4" w:rsidRPr="00011D3A" w:rsidRDefault="007865B4" w:rsidP="007865B4">
            <w:pPr>
              <w:numPr>
                <w:ilvl w:val="12"/>
                <w:numId w:val="0"/>
              </w:numPr>
              <w:ind w:right="1"/>
              <w:jc w:val="both"/>
              <w:rPr>
                <w:rFonts w:ascii="Century Gothic" w:hAnsi="Century Gothic"/>
                <w:spacing w:val="-3"/>
                <w:sz w:val="20"/>
              </w:rPr>
            </w:pPr>
          </w:p>
          <w:p w14:paraId="2787DB1A" w14:textId="77777777"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14:paraId="21ED3988" w14:textId="77777777" w:rsidR="007865B4" w:rsidRDefault="007865B4" w:rsidP="007865B4">
            <w:pPr>
              <w:numPr>
                <w:ilvl w:val="12"/>
                <w:numId w:val="0"/>
              </w:numPr>
              <w:ind w:right="1"/>
              <w:jc w:val="both"/>
              <w:rPr>
                <w:rFonts w:ascii="Century Gothic" w:hAnsi="Century Gothic"/>
                <w:spacing w:val="-3"/>
                <w:sz w:val="20"/>
              </w:rPr>
            </w:pPr>
          </w:p>
          <w:p w14:paraId="24C4DC04"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14:paraId="2F39557A" w14:textId="77777777" w:rsidR="007865B4" w:rsidRPr="00EF3473" w:rsidRDefault="007865B4" w:rsidP="007865B4">
            <w:pPr>
              <w:numPr>
                <w:ilvl w:val="12"/>
                <w:numId w:val="0"/>
              </w:numPr>
              <w:ind w:right="1"/>
              <w:jc w:val="both"/>
              <w:rPr>
                <w:rFonts w:ascii="Century Gothic" w:hAnsi="Century Gothic"/>
                <w:spacing w:val="-3"/>
                <w:sz w:val="20"/>
              </w:rPr>
            </w:pPr>
          </w:p>
          <w:p w14:paraId="459102DC" w14:textId="77777777"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lastRenderedPageBreak/>
              <w:t xml:space="preserve">Health and Safety </w:t>
            </w:r>
          </w:p>
          <w:p w14:paraId="67278E15" w14:textId="77777777" w:rsidR="007865B4" w:rsidRPr="001B0637" w:rsidRDefault="007865B4" w:rsidP="007865B4">
            <w:pPr>
              <w:suppressAutoHyphens/>
              <w:rPr>
                <w:rFonts w:ascii="Century Gothic" w:hAnsi="Century Gothic"/>
                <w:b/>
                <w:spacing w:val="-3"/>
                <w:sz w:val="20"/>
                <w:u w:val="single"/>
              </w:rPr>
            </w:pPr>
          </w:p>
          <w:p w14:paraId="7382A580" w14:textId="77777777"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76141296" w14:textId="77777777" w:rsidR="007865B4" w:rsidRPr="001B0637" w:rsidRDefault="007865B4" w:rsidP="007865B4">
            <w:pPr>
              <w:numPr>
                <w:ilvl w:val="12"/>
                <w:numId w:val="0"/>
              </w:numPr>
              <w:ind w:right="1"/>
              <w:jc w:val="both"/>
              <w:rPr>
                <w:rFonts w:ascii="Century Gothic" w:hAnsi="Century Gothic"/>
                <w:spacing w:val="-3"/>
                <w:sz w:val="20"/>
              </w:rPr>
            </w:pPr>
          </w:p>
          <w:p w14:paraId="7B1A04B1" w14:textId="77777777" w:rsidR="007865B4"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14:paraId="3032F26A"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2D8A8694"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3659ACD7" w14:textId="77777777" w:rsidR="007865B4" w:rsidRPr="001B0637"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14:paraId="29487C1D"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14:paraId="5CCE2D5D" w14:textId="77777777" w:rsidR="001055B5" w:rsidRDefault="001055B5" w:rsidP="007865B4">
            <w:pPr>
              <w:ind w:right="33"/>
              <w:jc w:val="both"/>
              <w:rPr>
                <w:rFonts w:ascii="Century Gothic" w:hAnsi="Century Gothic"/>
                <w:spacing w:val="-3"/>
                <w:sz w:val="20"/>
              </w:rPr>
            </w:pPr>
          </w:p>
          <w:p w14:paraId="6CAF37E7" w14:textId="77777777"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19008112" w14:textId="77777777" w:rsidR="007865B4" w:rsidRDefault="007865B4" w:rsidP="007865B4">
            <w:pPr>
              <w:ind w:right="33"/>
              <w:jc w:val="both"/>
              <w:rPr>
                <w:rFonts w:ascii="Century Gothic" w:hAnsi="Century Gothic"/>
                <w:sz w:val="20"/>
              </w:rPr>
            </w:pPr>
          </w:p>
          <w:p w14:paraId="43645599" w14:textId="77777777"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al Considerations</w:t>
            </w:r>
            <w:r w:rsidRPr="00CE4A5E">
              <w:rPr>
                <w:b/>
                <w:szCs w:val="22"/>
                <w:u w:val="single"/>
              </w:rPr>
              <w:t xml:space="preserve"> </w:t>
            </w:r>
          </w:p>
          <w:p w14:paraId="7B34A20D" w14:textId="77777777" w:rsidR="007865B4" w:rsidRPr="001B0637" w:rsidRDefault="007865B4" w:rsidP="007865B4">
            <w:pPr>
              <w:suppressAutoHyphens/>
              <w:rPr>
                <w:rFonts w:ascii="Century Gothic" w:hAnsi="Century Gothic"/>
                <w:b/>
                <w:spacing w:val="-3"/>
                <w:sz w:val="20"/>
                <w:u w:val="single"/>
              </w:rPr>
            </w:pPr>
          </w:p>
          <w:p w14:paraId="2D39B3E7" w14:textId="77777777" w:rsidR="007865B4" w:rsidRPr="001B0637" w:rsidRDefault="007865B4" w:rsidP="007865B4">
            <w:pPr>
              <w:ind w:right="33"/>
              <w:jc w:val="both"/>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procedures and work practices.</w:t>
            </w:r>
          </w:p>
          <w:p w14:paraId="19B75D0B" w14:textId="77777777" w:rsidR="007865B4" w:rsidRPr="001625CC" w:rsidRDefault="007865B4" w:rsidP="007865B4">
            <w:pPr>
              <w:ind w:right="33"/>
              <w:jc w:val="both"/>
              <w:rPr>
                <w:spacing w:val="-3"/>
                <w:sz w:val="22"/>
                <w:szCs w:val="22"/>
              </w:rPr>
            </w:pPr>
          </w:p>
        </w:tc>
      </w:tr>
    </w:tbl>
    <w:p w14:paraId="04742A66" w14:textId="77777777" w:rsidR="00AB0F0F" w:rsidRDefault="00AB0F0F">
      <w:pPr>
        <w:pStyle w:val="Header"/>
        <w:tabs>
          <w:tab w:val="clear" w:pos="4153"/>
          <w:tab w:val="clear" w:pos="8306"/>
        </w:tabs>
        <w:rPr>
          <w:rFonts w:ascii="Century Gothic" w:hAnsi="Century Gothic"/>
          <w:sz w:val="20"/>
        </w:rPr>
      </w:pPr>
    </w:p>
    <w:p w14:paraId="778B4A24" w14:textId="77777777" w:rsidR="00AB0F0F" w:rsidRDefault="00AB0F0F">
      <w:pPr>
        <w:rPr>
          <w:rFonts w:ascii="Century Gothic" w:hAnsi="Century Gothic"/>
          <w:sz w:val="20"/>
        </w:rPr>
      </w:pPr>
      <w:r>
        <w:rPr>
          <w:rFonts w:ascii="Century Gothic" w:hAnsi="Century Gothic"/>
          <w:sz w:val="20"/>
        </w:rPr>
        <w:br w:type="page"/>
      </w:r>
    </w:p>
    <w:p w14:paraId="35A84509" w14:textId="77777777" w:rsidR="001B0637" w:rsidRDefault="001B0637">
      <w:pPr>
        <w:tabs>
          <w:tab w:val="left" w:pos="3459"/>
          <w:tab w:val="left" w:pos="4026"/>
        </w:tabs>
        <w:suppressAutoHyphens/>
        <w:jc w:val="both"/>
        <w:rPr>
          <w:rFonts w:ascii="Century Gothic" w:hAnsi="Century Gothic"/>
          <w:b/>
          <w:i/>
          <w:spacing w:val="-2"/>
          <w:sz w:val="20"/>
        </w:rPr>
      </w:pPr>
    </w:p>
    <w:p w14:paraId="136D2AC9" w14:textId="77777777" w:rsidR="00894469" w:rsidRPr="001B0637" w:rsidRDefault="00AA7B05">
      <w:pPr>
        <w:pStyle w:val="Heading1"/>
        <w:rPr>
          <w:rFonts w:ascii="Century Gothic" w:hAnsi="Century Gothic"/>
          <w:sz w:val="22"/>
        </w:rPr>
      </w:pPr>
      <w:bookmarkStart w:id="1" w:name="_Toc497037353"/>
      <w:bookmarkStart w:id="2" w:name="_Toc497037412"/>
      <w:bookmarkStart w:id="3" w:name="_Toc506171658"/>
      <w:r w:rsidRPr="001B0637">
        <w:rPr>
          <w:rFonts w:ascii="Century Gothic" w:hAnsi="Century Gothic"/>
          <w:sz w:val="22"/>
        </w:rPr>
        <w:t>Person Specification</w:t>
      </w:r>
      <w:bookmarkEnd w:id="1"/>
      <w:bookmarkEnd w:id="2"/>
      <w:bookmarkEnd w:id="3"/>
    </w:p>
    <w:p w14:paraId="5E0F238E" w14:textId="77777777" w:rsidR="00894469" w:rsidRPr="00080E77" w:rsidRDefault="00894469">
      <w:pPr>
        <w:pStyle w:val="Header"/>
        <w:tabs>
          <w:tab w:val="clear" w:pos="4153"/>
          <w:tab w:val="clear" w:pos="8306"/>
        </w:tabs>
        <w:rPr>
          <w:rFonts w:ascii="Century Gothic" w:hAnsi="Century Gothic"/>
          <w:sz w:val="20"/>
        </w:rPr>
      </w:pPr>
    </w:p>
    <w:p w14:paraId="05D3E3D1" w14:textId="77777777" w:rsidR="00894469" w:rsidRPr="00080E77" w:rsidRDefault="00894469">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3EEF4A3F" w14:textId="77777777" w:rsidTr="00CE360C">
        <w:tc>
          <w:tcPr>
            <w:tcW w:w="3397" w:type="dxa"/>
            <w:shd w:val="clear" w:color="auto" w:fill="D9D9D9" w:themeFill="background1" w:themeFillShade="D9"/>
          </w:tcPr>
          <w:p w14:paraId="2CD78B9D" w14:textId="77777777"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6413D2D6" w14:textId="77777777" w:rsidR="008E081D" w:rsidRDefault="001C42AD" w:rsidP="001C42AD">
            <w:pPr>
              <w:pStyle w:val="Header"/>
              <w:numPr>
                <w:ilvl w:val="0"/>
                <w:numId w:val="22"/>
              </w:numPr>
              <w:tabs>
                <w:tab w:val="clear" w:pos="4153"/>
                <w:tab w:val="clear" w:pos="8306"/>
              </w:tabs>
              <w:suppressAutoHyphens/>
              <w:rPr>
                <w:rFonts w:ascii="Century Gothic" w:hAnsi="Century Gothic"/>
                <w:spacing w:val="-3"/>
                <w:sz w:val="20"/>
              </w:rPr>
            </w:pPr>
            <w:r>
              <w:rPr>
                <w:rFonts w:ascii="Century Gothic" w:hAnsi="Century Gothic"/>
                <w:spacing w:val="-3"/>
                <w:sz w:val="20"/>
              </w:rPr>
              <w:t xml:space="preserve">Appropriate tertiary qualifications (degree, diploma or certificate) in sales, business, marketing or a related discipline </w:t>
            </w:r>
          </w:p>
          <w:p w14:paraId="678C3C8C" w14:textId="77777777" w:rsidR="00596A7E" w:rsidRDefault="00596A7E" w:rsidP="001C42AD">
            <w:pPr>
              <w:pStyle w:val="Header"/>
              <w:numPr>
                <w:ilvl w:val="0"/>
                <w:numId w:val="22"/>
              </w:numPr>
              <w:tabs>
                <w:tab w:val="clear" w:pos="4153"/>
                <w:tab w:val="clear" w:pos="8306"/>
              </w:tabs>
              <w:suppressAutoHyphens/>
              <w:rPr>
                <w:rFonts w:ascii="Century Gothic" w:hAnsi="Century Gothic"/>
                <w:spacing w:val="-3"/>
                <w:sz w:val="20"/>
              </w:rPr>
            </w:pPr>
            <w:r>
              <w:rPr>
                <w:rFonts w:ascii="Century Gothic" w:hAnsi="Century Gothic"/>
                <w:spacing w:val="-3"/>
                <w:sz w:val="20"/>
              </w:rPr>
              <w:t>Demonstrated relevant, equivalent professional experience of at least 3 years</w:t>
            </w:r>
          </w:p>
          <w:p w14:paraId="09FBBAC7" w14:textId="77777777" w:rsidR="00596A7E" w:rsidRDefault="00596A7E" w:rsidP="001C42AD">
            <w:pPr>
              <w:pStyle w:val="Header"/>
              <w:numPr>
                <w:ilvl w:val="0"/>
                <w:numId w:val="22"/>
              </w:numPr>
              <w:tabs>
                <w:tab w:val="clear" w:pos="4153"/>
                <w:tab w:val="clear" w:pos="8306"/>
              </w:tabs>
              <w:suppressAutoHyphens/>
              <w:rPr>
                <w:rFonts w:ascii="Century Gothic" w:hAnsi="Century Gothic"/>
                <w:spacing w:val="-3"/>
                <w:sz w:val="20"/>
              </w:rPr>
            </w:pPr>
            <w:r>
              <w:rPr>
                <w:rFonts w:ascii="Century Gothic" w:hAnsi="Century Gothic"/>
                <w:spacing w:val="-3"/>
                <w:sz w:val="20"/>
              </w:rPr>
              <w:t>Knowledge and experience of account management in a fast-paced industry</w:t>
            </w:r>
          </w:p>
          <w:p w14:paraId="193917B2" w14:textId="77777777" w:rsidR="00596A7E" w:rsidRDefault="00596A7E" w:rsidP="001C42AD">
            <w:pPr>
              <w:pStyle w:val="Header"/>
              <w:numPr>
                <w:ilvl w:val="0"/>
                <w:numId w:val="22"/>
              </w:numPr>
              <w:tabs>
                <w:tab w:val="clear" w:pos="4153"/>
                <w:tab w:val="clear" w:pos="8306"/>
              </w:tabs>
              <w:suppressAutoHyphens/>
              <w:rPr>
                <w:rFonts w:ascii="Century Gothic" w:hAnsi="Century Gothic"/>
                <w:spacing w:val="-3"/>
                <w:sz w:val="20"/>
              </w:rPr>
            </w:pPr>
            <w:r>
              <w:rPr>
                <w:rFonts w:ascii="Century Gothic" w:hAnsi="Century Gothic"/>
                <w:spacing w:val="-3"/>
                <w:sz w:val="20"/>
              </w:rPr>
              <w:t>Proven ability to manage change in a complex work environment</w:t>
            </w:r>
          </w:p>
          <w:p w14:paraId="3E4ED25E" w14:textId="77777777" w:rsidR="00596A7E" w:rsidRDefault="00596A7E" w:rsidP="001C42AD">
            <w:pPr>
              <w:pStyle w:val="Header"/>
              <w:numPr>
                <w:ilvl w:val="0"/>
                <w:numId w:val="22"/>
              </w:numPr>
              <w:tabs>
                <w:tab w:val="clear" w:pos="4153"/>
                <w:tab w:val="clear" w:pos="8306"/>
              </w:tabs>
              <w:suppressAutoHyphens/>
              <w:rPr>
                <w:rFonts w:ascii="Century Gothic" w:hAnsi="Century Gothic"/>
                <w:spacing w:val="-3"/>
                <w:sz w:val="20"/>
              </w:rPr>
            </w:pPr>
            <w:r>
              <w:rPr>
                <w:rFonts w:ascii="Century Gothic" w:hAnsi="Century Gothic"/>
                <w:spacing w:val="-3"/>
                <w:sz w:val="20"/>
              </w:rPr>
              <w:t>Highly developed interpersonal skills with the proven ability to build effective relationship and communicate with a diverse range of people both internal and external.</w:t>
            </w:r>
          </w:p>
          <w:p w14:paraId="70E93DA8" w14:textId="77777777" w:rsidR="00596A7E" w:rsidRPr="00080E77" w:rsidRDefault="00596A7E" w:rsidP="00596A7E">
            <w:pPr>
              <w:pStyle w:val="Header"/>
              <w:tabs>
                <w:tab w:val="clear" w:pos="4153"/>
                <w:tab w:val="clear" w:pos="8306"/>
              </w:tabs>
              <w:suppressAutoHyphens/>
              <w:ind w:left="720"/>
              <w:rPr>
                <w:rFonts w:ascii="Century Gothic" w:hAnsi="Century Gothic"/>
                <w:spacing w:val="-3"/>
                <w:sz w:val="20"/>
              </w:rPr>
            </w:pPr>
          </w:p>
        </w:tc>
      </w:tr>
    </w:tbl>
    <w:p w14:paraId="7D00223B"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3882F276" w14:textId="77777777" w:rsidTr="00CE360C">
        <w:tc>
          <w:tcPr>
            <w:tcW w:w="3397" w:type="dxa"/>
            <w:shd w:val="clear" w:color="auto" w:fill="D9D9D9" w:themeFill="background1" w:themeFillShade="D9"/>
          </w:tcPr>
          <w:p w14:paraId="092E3F5A" w14:textId="77777777"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4E41145F" w14:textId="77777777" w:rsidR="00CE360C" w:rsidRPr="00B11F0B" w:rsidRDefault="00CE360C" w:rsidP="00CE360C">
            <w:pPr>
              <w:spacing w:after="100"/>
              <w:rPr>
                <w:rFonts w:ascii="Century Gothic" w:hAnsi="Century Gothic"/>
                <w:spacing w:val="-3"/>
                <w:sz w:val="20"/>
              </w:rPr>
            </w:pPr>
            <w:r w:rsidRPr="00B11F0B">
              <w:rPr>
                <w:rFonts w:ascii="Century Gothic" w:hAnsi="Century Gothic"/>
                <w:spacing w:val="-3"/>
                <w:sz w:val="20"/>
              </w:rPr>
              <w:t xml:space="preserve">Customer Service </w:t>
            </w:r>
          </w:p>
          <w:p w14:paraId="31B74E97" w14:textId="77777777"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604EB4AB" w14:textId="77777777"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r w:rsidR="00972010" w:rsidRPr="00693FC8">
              <w:rPr>
                <w:rFonts w:ascii="Century Gothic" w:hAnsi="Century Gothic"/>
                <w:spacing w:val="-3"/>
                <w:sz w:val="20"/>
              </w:rPr>
              <w:t>customers’</w:t>
            </w:r>
            <w:r w:rsidRPr="00693FC8">
              <w:rPr>
                <w:rFonts w:ascii="Century Gothic" w:hAnsi="Century Gothic"/>
                <w:spacing w:val="-3"/>
                <w:sz w:val="20"/>
              </w:rPr>
              <w:t xml:space="preserve"> needs or concerns to ensure the quality of service meets agreed standards</w:t>
            </w:r>
          </w:p>
          <w:p w14:paraId="4675FEB4" w14:textId="77777777" w:rsidR="00CE360C" w:rsidRDefault="00CE360C" w:rsidP="00CE360C">
            <w:pPr>
              <w:spacing w:after="100"/>
              <w:rPr>
                <w:rFonts w:ascii="Century Gothic" w:hAnsi="Century Gothic"/>
                <w:spacing w:val="-3"/>
                <w:sz w:val="20"/>
              </w:rPr>
            </w:pPr>
          </w:p>
          <w:p w14:paraId="37B91F86" w14:textId="77777777" w:rsidR="00CE360C" w:rsidRPr="00B11F0B" w:rsidRDefault="00020A57" w:rsidP="00CE360C">
            <w:pPr>
              <w:spacing w:after="100"/>
              <w:rPr>
                <w:rFonts w:ascii="Century Gothic" w:hAnsi="Century Gothic"/>
                <w:spacing w:val="-3"/>
                <w:sz w:val="20"/>
              </w:rPr>
            </w:pPr>
            <w:r>
              <w:rPr>
                <w:rFonts w:ascii="Century Gothic" w:hAnsi="Century Gothic"/>
                <w:spacing w:val="-3"/>
                <w:sz w:val="20"/>
              </w:rPr>
              <w:t>Teamwork</w:t>
            </w:r>
            <w:r w:rsidR="00F276BE">
              <w:rPr>
                <w:rFonts w:ascii="Century Gothic" w:hAnsi="Century Gothic"/>
                <w:spacing w:val="-3"/>
                <w:sz w:val="20"/>
              </w:rPr>
              <w:t>, Adaptability and Resilience</w:t>
            </w:r>
          </w:p>
          <w:p w14:paraId="53FB333E" w14:textId="77777777" w:rsidR="00F276BE" w:rsidRDefault="00F276BE" w:rsidP="00CE360C">
            <w:pPr>
              <w:numPr>
                <w:ilvl w:val="0"/>
                <w:numId w:val="15"/>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14:paraId="66E9AA03" w14:textId="77777777" w:rsidR="00CE360C" w:rsidRDefault="00CE360C" w:rsidP="00CE360C">
            <w:pPr>
              <w:numPr>
                <w:ilvl w:val="0"/>
                <w:numId w:val="15"/>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14:paraId="2D2C22C9" w14:textId="77777777" w:rsidR="00F276BE" w:rsidRDefault="00F276BE" w:rsidP="00CE360C">
            <w:pPr>
              <w:numPr>
                <w:ilvl w:val="0"/>
                <w:numId w:val="15"/>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14:paraId="113F4FDD" w14:textId="77777777" w:rsidR="00CE360C" w:rsidRDefault="00CE360C" w:rsidP="00CE360C">
            <w:pPr>
              <w:spacing w:after="100"/>
              <w:rPr>
                <w:rFonts w:ascii="Century Gothic" w:hAnsi="Century Gothic"/>
                <w:spacing w:val="-3"/>
                <w:sz w:val="20"/>
              </w:rPr>
            </w:pPr>
          </w:p>
          <w:p w14:paraId="44E798C4" w14:textId="77777777" w:rsidR="00DB18CF" w:rsidRPr="00B11F0B" w:rsidRDefault="00020A57" w:rsidP="00CE360C">
            <w:pPr>
              <w:spacing w:after="100"/>
              <w:rPr>
                <w:rFonts w:ascii="Century Gothic" w:hAnsi="Century Gothic"/>
                <w:spacing w:val="-3"/>
                <w:sz w:val="20"/>
              </w:rPr>
            </w:pPr>
            <w:r>
              <w:rPr>
                <w:rFonts w:ascii="Century Gothic" w:hAnsi="Century Gothic"/>
                <w:spacing w:val="-3"/>
                <w:sz w:val="20"/>
              </w:rPr>
              <w:t>Interpersonal</w:t>
            </w:r>
            <w:r w:rsidR="00693FC8">
              <w:rPr>
                <w:rFonts w:ascii="Century Gothic" w:hAnsi="Century Gothic"/>
                <w:spacing w:val="-3"/>
                <w:sz w:val="20"/>
              </w:rPr>
              <w:t>, Verbal</w:t>
            </w:r>
            <w:r>
              <w:rPr>
                <w:rFonts w:ascii="Century Gothic" w:hAnsi="Century Gothic"/>
                <w:spacing w:val="-3"/>
                <w:sz w:val="20"/>
              </w:rPr>
              <w:t xml:space="preserve"> and</w:t>
            </w:r>
            <w:r w:rsidR="009063FB">
              <w:rPr>
                <w:rFonts w:ascii="Century Gothic" w:hAnsi="Century Gothic"/>
                <w:spacing w:val="-3"/>
                <w:sz w:val="20"/>
              </w:rPr>
              <w:t xml:space="preserve"> Written</w:t>
            </w:r>
            <w:r>
              <w:rPr>
                <w:rFonts w:ascii="Century Gothic" w:hAnsi="Century Gothic"/>
                <w:spacing w:val="-3"/>
                <w:sz w:val="20"/>
              </w:rPr>
              <w:t xml:space="preserve"> Communication</w:t>
            </w:r>
          </w:p>
          <w:p w14:paraId="03DC7BFC" w14:textId="77777777"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14:paraId="3C8D31C9" w14:textId="77777777"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14:paraId="0FBBD18D" w14:textId="77777777"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14:paraId="3362C66C" w14:textId="77777777" w:rsidR="00DB18CF" w:rsidRPr="005C0270" w:rsidRDefault="00DB18CF" w:rsidP="00DB18CF">
            <w:pPr>
              <w:rPr>
                <w:rFonts w:ascii="Century Gothic" w:hAnsi="Century Gothic"/>
                <w:spacing w:val="-3"/>
                <w:sz w:val="20"/>
              </w:rPr>
            </w:pPr>
          </w:p>
          <w:p w14:paraId="6F62D98D" w14:textId="77777777" w:rsidR="00020A57" w:rsidRDefault="007865B4" w:rsidP="00020A57">
            <w:pPr>
              <w:spacing w:after="100"/>
              <w:rPr>
                <w:rFonts w:ascii="Century Gothic" w:hAnsi="Century Gothic"/>
                <w:spacing w:val="-3"/>
                <w:sz w:val="20"/>
              </w:rPr>
            </w:pPr>
            <w:r>
              <w:rPr>
                <w:rFonts w:ascii="Century Gothic" w:hAnsi="Century Gothic"/>
                <w:spacing w:val="-3"/>
                <w:sz w:val="20"/>
              </w:rPr>
              <w:t>Organisation</w:t>
            </w:r>
            <w:r w:rsidR="009B2D8F">
              <w:rPr>
                <w:rFonts w:ascii="Century Gothic" w:hAnsi="Century Gothic"/>
                <w:spacing w:val="-3"/>
                <w:sz w:val="20"/>
              </w:rPr>
              <w:t xml:space="preserve"> </w:t>
            </w:r>
            <w:r w:rsidR="00020A57">
              <w:rPr>
                <w:rFonts w:ascii="Century Gothic" w:hAnsi="Century Gothic"/>
                <w:spacing w:val="-3"/>
                <w:sz w:val="20"/>
              </w:rPr>
              <w:t>and Planning</w:t>
            </w:r>
          </w:p>
          <w:p w14:paraId="3E40D887" w14:textId="77777777"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14:paraId="58BF98DF" w14:textId="77777777" w:rsidR="00693FC8" w:rsidRPr="00B11F0B" w:rsidRDefault="00693FC8" w:rsidP="00E82680">
            <w:pPr>
              <w:pStyle w:val="ListParagraph"/>
              <w:numPr>
                <w:ilvl w:val="0"/>
                <w:numId w:val="15"/>
              </w:numPr>
              <w:rPr>
                <w:rFonts w:ascii="Century Gothic" w:hAnsi="Century Gothic"/>
                <w:spacing w:val="-3"/>
                <w:sz w:val="20"/>
              </w:rPr>
            </w:pPr>
            <w:r>
              <w:rPr>
                <w:rFonts w:ascii="Century Gothic" w:hAnsi="Century Gothic"/>
                <w:spacing w:val="-3"/>
                <w:sz w:val="20"/>
              </w:rPr>
              <w:t>Ability to meet deadlines</w:t>
            </w:r>
          </w:p>
          <w:p w14:paraId="49587715" w14:textId="77777777" w:rsidR="000E4CD4" w:rsidRPr="00B11F0B" w:rsidRDefault="000E4CD4" w:rsidP="00DB18CF">
            <w:pPr>
              <w:rPr>
                <w:rFonts w:ascii="Century Gothic" w:hAnsi="Century Gothic"/>
                <w:spacing w:val="-3"/>
                <w:sz w:val="20"/>
              </w:rPr>
            </w:pPr>
          </w:p>
          <w:p w14:paraId="61DD32D3" w14:textId="77777777" w:rsidR="00DB18CF" w:rsidRPr="00B11F0B" w:rsidRDefault="00CE360C" w:rsidP="00DB18CF">
            <w:pPr>
              <w:spacing w:after="100"/>
              <w:rPr>
                <w:rFonts w:ascii="Century Gothic" w:hAnsi="Century Gothic"/>
                <w:spacing w:val="-3"/>
                <w:sz w:val="20"/>
              </w:rPr>
            </w:pPr>
            <w:r>
              <w:rPr>
                <w:rFonts w:ascii="Century Gothic" w:hAnsi="Century Gothic"/>
                <w:spacing w:val="-3"/>
                <w:sz w:val="20"/>
              </w:rPr>
              <w:t>Technology</w:t>
            </w:r>
          </w:p>
          <w:p w14:paraId="7DF3AC74" w14:textId="77777777"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lastRenderedPageBreak/>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Outlook</w:t>
            </w:r>
            <w:r w:rsidR="004B0079">
              <w:rPr>
                <w:rFonts w:ascii="Century Gothic" w:hAnsi="Century Gothic"/>
                <w:spacing w:val="-3"/>
                <w:sz w:val="20"/>
              </w:rPr>
              <w:t xml:space="preserve"> and PowerPoint</w:t>
            </w:r>
          </w:p>
          <w:p w14:paraId="082BDC40" w14:textId="77777777" w:rsidR="00DB18CF" w:rsidRPr="00E82680"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14:paraId="15AD2B57" w14:textId="77777777" w:rsidR="00DB18CF" w:rsidRPr="00B11F0B" w:rsidRDefault="00DB18CF" w:rsidP="00DB18CF">
            <w:pPr>
              <w:rPr>
                <w:rFonts w:ascii="Century Gothic" w:hAnsi="Century Gothic"/>
                <w:spacing w:val="-3"/>
                <w:sz w:val="20"/>
              </w:rPr>
            </w:pPr>
          </w:p>
          <w:p w14:paraId="2F6462E7" w14:textId="77777777"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t>Continuous Learning and Professional Development</w:t>
            </w:r>
          </w:p>
          <w:p w14:paraId="3932F788" w14:textId="77777777"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14:paraId="734EFE69" w14:textId="77777777" w:rsidR="001D6CF1" w:rsidRPr="001D6CF1" w:rsidRDefault="001D6CF1" w:rsidP="00F276BE">
            <w:pPr>
              <w:rPr>
                <w:rFonts w:ascii="Century Gothic" w:hAnsi="Century Gothic"/>
                <w:spacing w:val="-3"/>
                <w:sz w:val="20"/>
              </w:rPr>
            </w:pPr>
          </w:p>
        </w:tc>
      </w:tr>
    </w:tbl>
    <w:p w14:paraId="129C7D80" w14:textId="77777777" w:rsidR="00894469" w:rsidRPr="00080E77" w:rsidRDefault="00894469">
      <w:pPr>
        <w:rPr>
          <w:rFonts w:ascii="Century Gothic" w:hAnsi="Century Gothic"/>
          <w:sz w:val="20"/>
        </w:rPr>
      </w:pPr>
    </w:p>
    <w:sectPr w:rsidR="00894469" w:rsidRPr="00080E77" w:rsidSect="00C263B4">
      <w:headerReference w:type="default" r:id="rId11"/>
      <w:footerReference w:type="default" r:id="rId12"/>
      <w:headerReference w:type="first" r:id="rId13"/>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A65D7" w14:textId="77777777" w:rsidR="007D001B" w:rsidRDefault="007D001B">
      <w:r>
        <w:separator/>
      </w:r>
    </w:p>
  </w:endnote>
  <w:endnote w:type="continuationSeparator" w:id="0">
    <w:p w14:paraId="2E65E381" w14:textId="77777777" w:rsidR="007D001B" w:rsidRDefault="007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A02E" w14:textId="77777777"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700188">
      <w:rPr>
        <w:rStyle w:val="PageNumber"/>
        <w:rFonts w:ascii="Century Gothic" w:hAnsi="Century Gothic"/>
        <w:noProof/>
        <w:sz w:val="20"/>
      </w:rPr>
      <w:t>6</w:t>
    </w:r>
    <w:r w:rsidR="00697541" w:rsidRPr="005D1BEF">
      <w:rPr>
        <w:rStyle w:val="PageNumber"/>
        <w:rFonts w:ascii="Century Gothic" w:hAnsi="Century Gothic"/>
        <w:sz w:val="20"/>
      </w:rPr>
      <w:fldChar w:fldCharType="end"/>
    </w:r>
  </w:p>
  <w:p w14:paraId="2CDFE7FE" w14:textId="77777777"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506A" w14:textId="77777777" w:rsidR="007D001B" w:rsidRDefault="007D001B">
      <w:r>
        <w:separator/>
      </w:r>
    </w:p>
  </w:footnote>
  <w:footnote w:type="continuationSeparator" w:id="0">
    <w:p w14:paraId="65DD40BE" w14:textId="77777777" w:rsidR="007D001B" w:rsidRDefault="007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AF4F" w14:textId="77777777"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4A233035"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245B2F9C" w14:textId="77777777" w:rsidR="00725C6A" w:rsidRPr="00DF17E1" w:rsidRDefault="00725C6A" w:rsidP="00725C6A">
          <w:pPr>
            <w:rPr>
              <w:rFonts w:ascii="Century Gothic" w:hAnsi="Century Gothic"/>
              <w:noProof/>
              <w:sz w:val="8"/>
            </w:rPr>
          </w:pPr>
        </w:p>
        <w:p w14:paraId="593E3934"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033D377F" wp14:editId="5E86BB42">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43256F4F" w14:textId="77777777" w:rsidR="00725C6A" w:rsidRPr="0070689A" w:rsidRDefault="00725C6A" w:rsidP="00725C6A">
          <w:pPr>
            <w:spacing w:after="120"/>
            <w:rPr>
              <w:rFonts w:ascii="Century Gothic" w:hAnsi="Century Gothic"/>
              <w:color w:val="FF0000"/>
              <w:sz w:val="2"/>
              <w:szCs w:val="40"/>
            </w:rPr>
          </w:pPr>
        </w:p>
        <w:p w14:paraId="0E2C075D"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42FD4EA6" w14:textId="77777777"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80CD"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35485"/>
    <w:multiLevelType w:val="hybridMultilevel"/>
    <w:tmpl w:val="5810B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12002"/>
    <w:multiLevelType w:val="hybridMultilevel"/>
    <w:tmpl w:val="23FE3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D1525"/>
    <w:multiLevelType w:val="hybridMultilevel"/>
    <w:tmpl w:val="A3CC6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94D92"/>
    <w:multiLevelType w:val="hybridMultilevel"/>
    <w:tmpl w:val="5AFE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615FFD"/>
    <w:multiLevelType w:val="hybridMultilevel"/>
    <w:tmpl w:val="5348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E2894"/>
    <w:multiLevelType w:val="hybridMultilevel"/>
    <w:tmpl w:val="F530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7"/>
  </w:num>
  <w:num w:numId="4">
    <w:abstractNumId w:val="9"/>
  </w:num>
  <w:num w:numId="5">
    <w:abstractNumId w:val="15"/>
  </w:num>
  <w:num w:numId="6">
    <w:abstractNumId w:val="7"/>
  </w:num>
  <w:num w:numId="7">
    <w:abstractNumId w:val="10"/>
  </w:num>
  <w:num w:numId="8">
    <w:abstractNumId w:val="20"/>
  </w:num>
  <w:num w:numId="9">
    <w:abstractNumId w:val="12"/>
  </w:num>
  <w:num w:numId="10">
    <w:abstractNumId w:val="2"/>
  </w:num>
  <w:num w:numId="11">
    <w:abstractNumId w:val="16"/>
  </w:num>
  <w:num w:numId="12">
    <w:abstractNumId w:val="1"/>
  </w:num>
  <w:num w:numId="13">
    <w:abstractNumId w:val="5"/>
  </w:num>
  <w:num w:numId="14">
    <w:abstractNumId w:val="0"/>
  </w:num>
  <w:num w:numId="15">
    <w:abstractNumId w:val="14"/>
  </w:num>
  <w:num w:numId="16">
    <w:abstractNumId w:val="19"/>
  </w:num>
  <w:num w:numId="17">
    <w:abstractNumId w:val="11"/>
  </w:num>
  <w:num w:numId="18">
    <w:abstractNumId w:val="8"/>
  </w:num>
  <w:num w:numId="19">
    <w:abstractNumId w:val="18"/>
  </w:num>
  <w:num w:numId="20">
    <w:abstractNumId w:val="13"/>
  </w:num>
  <w:num w:numId="21">
    <w:abstractNumId w:val="3"/>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158B7"/>
    <w:rsid w:val="00020A57"/>
    <w:rsid w:val="00031BBC"/>
    <w:rsid w:val="00035053"/>
    <w:rsid w:val="00054508"/>
    <w:rsid w:val="0005599B"/>
    <w:rsid w:val="00055A15"/>
    <w:rsid w:val="00071C7C"/>
    <w:rsid w:val="00080E77"/>
    <w:rsid w:val="000A0EBB"/>
    <w:rsid w:val="000A26F7"/>
    <w:rsid w:val="000A49FB"/>
    <w:rsid w:val="000B2A96"/>
    <w:rsid w:val="000E205D"/>
    <w:rsid w:val="000E4CD4"/>
    <w:rsid w:val="001055B5"/>
    <w:rsid w:val="001164D1"/>
    <w:rsid w:val="00121F9B"/>
    <w:rsid w:val="0013323A"/>
    <w:rsid w:val="001574A6"/>
    <w:rsid w:val="0018326D"/>
    <w:rsid w:val="001B0637"/>
    <w:rsid w:val="001C356D"/>
    <w:rsid w:val="001C42AD"/>
    <w:rsid w:val="001D3F8C"/>
    <w:rsid w:val="001D5CF0"/>
    <w:rsid w:val="001D6CF1"/>
    <w:rsid w:val="001E1324"/>
    <w:rsid w:val="001F7F7B"/>
    <w:rsid w:val="00221F8F"/>
    <w:rsid w:val="00225B67"/>
    <w:rsid w:val="002353A0"/>
    <w:rsid w:val="00237950"/>
    <w:rsid w:val="002508F7"/>
    <w:rsid w:val="0025180D"/>
    <w:rsid w:val="00262A98"/>
    <w:rsid w:val="00287816"/>
    <w:rsid w:val="0029391B"/>
    <w:rsid w:val="00296E99"/>
    <w:rsid w:val="002A1928"/>
    <w:rsid w:val="002B1624"/>
    <w:rsid w:val="002C53BC"/>
    <w:rsid w:val="002E2667"/>
    <w:rsid w:val="002E3BC8"/>
    <w:rsid w:val="002F4765"/>
    <w:rsid w:val="002F69A3"/>
    <w:rsid w:val="003310CE"/>
    <w:rsid w:val="003464B7"/>
    <w:rsid w:val="00353B7F"/>
    <w:rsid w:val="00367AAF"/>
    <w:rsid w:val="00372286"/>
    <w:rsid w:val="003767B0"/>
    <w:rsid w:val="00381DD5"/>
    <w:rsid w:val="0038397E"/>
    <w:rsid w:val="0039019A"/>
    <w:rsid w:val="003B725D"/>
    <w:rsid w:val="003C5924"/>
    <w:rsid w:val="003E545D"/>
    <w:rsid w:val="00407CF8"/>
    <w:rsid w:val="00411C7D"/>
    <w:rsid w:val="00436E7B"/>
    <w:rsid w:val="004413FE"/>
    <w:rsid w:val="00443E43"/>
    <w:rsid w:val="00445787"/>
    <w:rsid w:val="00460A6E"/>
    <w:rsid w:val="004706DE"/>
    <w:rsid w:val="00472E6F"/>
    <w:rsid w:val="00477E24"/>
    <w:rsid w:val="004A3F84"/>
    <w:rsid w:val="004A563E"/>
    <w:rsid w:val="004B0079"/>
    <w:rsid w:val="004B4637"/>
    <w:rsid w:val="004C5C57"/>
    <w:rsid w:val="004E0914"/>
    <w:rsid w:val="004E608F"/>
    <w:rsid w:val="004E758F"/>
    <w:rsid w:val="004F342A"/>
    <w:rsid w:val="00511934"/>
    <w:rsid w:val="00537E23"/>
    <w:rsid w:val="0054152C"/>
    <w:rsid w:val="005576EE"/>
    <w:rsid w:val="00567CB4"/>
    <w:rsid w:val="005709EC"/>
    <w:rsid w:val="0059065A"/>
    <w:rsid w:val="00596A7E"/>
    <w:rsid w:val="005A126D"/>
    <w:rsid w:val="005A3AD4"/>
    <w:rsid w:val="005B15E8"/>
    <w:rsid w:val="005B279C"/>
    <w:rsid w:val="005B6315"/>
    <w:rsid w:val="005C0270"/>
    <w:rsid w:val="005D1627"/>
    <w:rsid w:val="005D1BEF"/>
    <w:rsid w:val="005D68C3"/>
    <w:rsid w:val="00603BE3"/>
    <w:rsid w:val="006201A9"/>
    <w:rsid w:val="006670F1"/>
    <w:rsid w:val="00682D3B"/>
    <w:rsid w:val="00693FC8"/>
    <w:rsid w:val="00697541"/>
    <w:rsid w:val="006C2B28"/>
    <w:rsid w:val="006C48FF"/>
    <w:rsid w:val="006E310B"/>
    <w:rsid w:val="00700188"/>
    <w:rsid w:val="0070689A"/>
    <w:rsid w:val="00722A29"/>
    <w:rsid w:val="00725C6A"/>
    <w:rsid w:val="00727FBE"/>
    <w:rsid w:val="00731E8E"/>
    <w:rsid w:val="007475D3"/>
    <w:rsid w:val="00783E8F"/>
    <w:rsid w:val="007865B4"/>
    <w:rsid w:val="007906C4"/>
    <w:rsid w:val="007A0726"/>
    <w:rsid w:val="007A1FFF"/>
    <w:rsid w:val="007C150E"/>
    <w:rsid w:val="007C2AD1"/>
    <w:rsid w:val="007C3C8F"/>
    <w:rsid w:val="007D001B"/>
    <w:rsid w:val="007D5A08"/>
    <w:rsid w:val="00852C45"/>
    <w:rsid w:val="008614B0"/>
    <w:rsid w:val="00862C01"/>
    <w:rsid w:val="0087681D"/>
    <w:rsid w:val="00880D33"/>
    <w:rsid w:val="00894469"/>
    <w:rsid w:val="008A14F7"/>
    <w:rsid w:val="008A3D78"/>
    <w:rsid w:val="008D399B"/>
    <w:rsid w:val="008E0803"/>
    <w:rsid w:val="008E081D"/>
    <w:rsid w:val="008E285C"/>
    <w:rsid w:val="008F283B"/>
    <w:rsid w:val="009063FB"/>
    <w:rsid w:val="00936FF2"/>
    <w:rsid w:val="0094166B"/>
    <w:rsid w:val="00946381"/>
    <w:rsid w:val="00951C55"/>
    <w:rsid w:val="00967F0C"/>
    <w:rsid w:val="00970EA4"/>
    <w:rsid w:val="00972010"/>
    <w:rsid w:val="00976C43"/>
    <w:rsid w:val="0097782C"/>
    <w:rsid w:val="0098174C"/>
    <w:rsid w:val="00987900"/>
    <w:rsid w:val="00994790"/>
    <w:rsid w:val="009A70D8"/>
    <w:rsid w:val="009A7320"/>
    <w:rsid w:val="009B0605"/>
    <w:rsid w:val="009B2D8F"/>
    <w:rsid w:val="009B52D3"/>
    <w:rsid w:val="009C098E"/>
    <w:rsid w:val="009D0826"/>
    <w:rsid w:val="009D4444"/>
    <w:rsid w:val="009D5275"/>
    <w:rsid w:val="009F5136"/>
    <w:rsid w:val="00A00662"/>
    <w:rsid w:val="00A00BA8"/>
    <w:rsid w:val="00A02FBD"/>
    <w:rsid w:val="00A050C7"/>
    <w:rsid w:val="00A134A6"/>
    <w:rsid w:val="00A174F9"/>
    <w:rsid w:val="00A26039"/>
    <w:rsid w:val="00A310D1"/>
    <w:rsid w:val="00A42F7B"/>
    <w:rsid w:val="00AA1918"/>
    <w:rsid w:val="00AA7128"/>
    <w:rsid w:val="00AA7B05"/>
    <w:rsid w:val="00AB0F0F"/>
    <w:rsid w:val="00AC14C7"/>
    <w:rsid w:val="00AE5EAD"/>
    <w:rsid w:val="00AE6B48"/>
    <w:rsid w:val="00AF28CE"/>
    <w:rsid w:val="00B00C11"/>
    <w:rsid w:val="00B02DFA"/>
    <w:rsid w:val="00B11F0B"/>
    <w:rsid w:val="00B134E6"/>
    <w:rsid w:val="00B166F1"/>
    <w:rsid w:val="00B23E02"/>
    <w:rsid w:val="00B35309"/>
    <w:rsid w:val="00B4250A"/>
    <w:rsid w:val="00B62292"/>
    <w:rsid w:val="00B73085"/>
    <w:rsid w:val="00B83FCB"/>
    <w:rsid w:val="00B850C7"/>
    <w:rsid w:val="00B852AA"/>
    <w:rsid w:val="00BC0526"/>
    <w:rsid w:val="00BD263E"/>
    <w:rsid w:val="00BE219E"/>
    <w:rsid w:val="00BF6B42"/>
    <w:rsid w:val="00C06364"/>
    <w:rsid w:val="00C238D0"/>
    <w:rsid w:val="00C23C54"/>
    <w:rsid w:val="00C263B4"/>
    <w:rsid w:val="00C265B0"/>
    <w:rsid w:val="00C30CBB"/>
    <w:rsid w:val="00C625E3"/>
    <w:rsid w:val="00C65C28"/>
    <w:rsid w:val="00C67112"/>
    <w:rsid w:val="00C67FAA"/>
    <w:rsid w:val="00C71155"/>
    <w:rsid w:val="00C723E4"/>
    <w:rsid w:val="00C83564"/>
    <w:rsid w:val="00C95D06"/>
    <w:rsid w:val="00CB6A89"/>
    <w:rsid w:val="00CD106D"/>
    <w:rsid w:val="00CD579B"/>
    <w:rsid w:val="00CE0373"/>
    <w:rsid w:val="00CE360C"/>
    <w:rsid w:val="00CE7354"/>
    <w:rsid w:val="00CF4DD0"/>
    <w:rsid w:val="00D23515"/>
    <w:rsid w:val="00D24315"/>
    <w:rsid w:val="00D46DBD"/>
    <w:rsid w:val="00D53DD6"/>
    <w:rsid w:val="00D82DE1"/>
    <w:rsid w:val="00D96C13"/>
    <w:rsid w:val="00DB18CF"/>
    <w:rsid w:val="00DB4EDE"/>
    <w:rsid w:val="00DC3358"/>
    <w:rsid w:val="00DC4CE5"/>
    <w:rsid w:val="00DC70C4"/>
    <w:rsid w:val="00DE2B99"/>
    <w:rsid w:val="00DE5196"/>
    <w:rsid w:val="00E06D30"/>
    <w:rsid w:val="00E228DD"/>
    <w:rsid w:val="00E265F5"/>
    <w:rsid w:val="00E50C8F"/>
    <w:rsid w:val="00E55D8C"/>
    <w:rsid w:val="00E6724B"/>
    <w:rsid w:val="00E82680"/>
    <w:rsid w:val="00EC2C0B"/>
    <w:rsid w:val="00EC5BA0"/>
    <w:rsid w:val="00EE3758"/>
    <w:rsid w:val="00EF3473"/>
    <w:rsid w:val="00F05418"/>
    <w:rsid w:val="00F139BA"/>
    <w:rsid w:val="00F14174"/>
    <w:rsid w:val="00F276BE"/>
    <w:rsid w:val="00F351E9"/>
    <w:rsid w:val="00F46905"/>
    <w:rsid w:val="00F47A3B"/>
    <w:rsid w:val="00F76CC2"/>
    <w:rsid w:val="00F826F2"/>
    <w:rsid w:val="00F83815"/>
    <w:rsid w:val="00FA3772"/>
    <w:rsid w:val="00FB1497"/>
    <w:rsid w:val="00FC0459"/>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9C935F"/>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 w:type="paragraph" w:styleId="NoSpacing">
    <w:name w:val="No Spacing"/>
    <w:uiPriority w:val="1"/>
    <w:qFormat/>
    <w:rsid w:val="0097201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2F6C-51BB-4F6B-9EF3-5A349F8B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Zames Evalaroza</cp:lastModifiedBy>
  <cp:revision>2</cp:revision>
  <cp:lastPrinted>2007-02-20T05:17:00Z</cp:lastPrinted>
  <dcterms:created xsi:type="dcterms:W3CDTF">2018-09-04T06:05:00Z</dcterms:created>
  <dcterms:modified xsi:type="dcterms:W3CDTF">2018-09-04T06:05:00Z</dcterms:modified>
</cp:coreProperties>
</file>